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227AF" w14:textId="54889EE2" w:rsidR="00791889" w:rsidRDefault="00791889" w:rsidP="00791889">
      <w:pPr>
        <w:pStyle w:val="NormalWeb"/>
        <w:jc w:val="right"/>
      </w:pPr>
      <w:r>
        <w:rPr>
          <w:noProof/>
        </w:rPr>
        <w:drawing>
          <wp:inline distT="0" distB="0" distL="0" distR="0" wp14:anchorId="29376F36" wp14:editId="0C424D57">
            <wp:extent cx="1594076" cy="465972"/>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3547" cy="486280"/>
                    </a:xfrm>
                    <a:prstGeom prst="rect">
                      <a:avLst/>
                    </a:prstGeom>
                    <a:noFill/>
                    <a:ln>
                      <a:noFill/>
                    </a:ln>
                  </pic:spPr>
                </pic:pic>
              </a:graphicData>
            </a:graphic>
          </wp:inline>
        </w:drawing>
      </w:r>
    </w:p>
    <w:p w14:paraId="704FF0EC" w14:textId="77777777" w:rsidR="00A90DCB" w:rsidRPr="00C81B65" w:rsidRDefault="00A90DCB" w:rsidP="00A90DCB">
      <w:pPr>
        <w:tabs>
          <w:tab w:val="left" w:pos="210"/>
          <w:tab w:val="center" w:pos="4680"/>
        </w:tabs>
        <w:rPr>
          <w:b/>
          <w:bCs/>
          <w:sz w:val="24"/>
          <w:szCs w:val="24"/>
        </w:rPr>
      </w:pPr>
      <w:r w:rsidRPr="6BE23D4E">
        <w:rPr>
          <w:b/>
          <w:bCs/>
          <w:sz w:val="24"/>
          <w:szCs w:val="24"/>
        </w:rPr>
        <w:t>Instructions for LHRC Review of Behavior Treatment Plan Involving Restraint or Time Out:</w:t>
      </w:r>
    </w:p>
    <w:p w14:paraId="45DA937B" w14:textId="77777777" w:rsidR="00A90DCB" w:rsidRPr="00C81B65" w:rsidRDefault="00A90DCB" w:rsidP="00A90DCB">
      <w:pPr>
        <w:tabs>
          <w:tab w:val="left" w:pos="210"/>
          <w:tab w:val="center" w:pos="4680"/>
        </w:tabs>
        <w:rPr>
          <w:rFonts w:cstheme="minorHAnsi"/>
          <w:sz w:val="24"/>
        </w:rPr>
      </w:pPr>
    </w:p>
    <w:p w14:paraId="6D58B85D" w14:textId="77777777" w:rsidR="00A90DCB" w:rsidRPr="00C81B65" w:rsidRDefault="00A90DCB" w:rsidP="00A90DCB">
      <w:pPr>
        <w:tabs>
          <w:tab w:val="left" w:pos="210"/>
          <w:tab w:val="center" w:pos="4680"/>
        </w:tabs>
        <w:rPr>
          <w:rFonts w:cstheme="minorHAnsi"/>
          <w:sz w:val="20"/>
          <w:szCs w:val="20"/>
        </w:rPr>
      </w:pPr>
      <w:r w:rsidRPr="00C81B65">
        <w:rPr>
          <w:rFonts w:cstheme="minorHAnsi"/>
          <w:sz w:val="20"/>
          <w:szCs w:val="20"/>
        </w:rPr>
        <w:t xml:space="preserve">All provider requests for review by the LHRC in accordance with 12VAC35-115-270 must go through the Office of Human Rights using a standard form and process. </w:t>
      </w:r>
    </w:p>
    <w:p w14:paraId="7FA5AA16" w14:textId="77777777" w:rsidR="00A90DCB" w:rsidRPr="00C81B65" w:rsidRDefault="00A90DCB" w:rsidP="00A90DCB">
      <w:pPr>
        <w:tabs>
          <w:tab w:val="left" w:pos="210"/>
          <w:tab w:val="center" w:pos="4680"/>
        </w:tabs>
        <w:rPr>
          <w:rFonts w:cstheme="minorHAnsi"/>
          <w:sz w:val="20"/>
          <w:szCs w:val="20"/>
        </w:rPr>
      </w:pPr>
    </w:p>
    <w:p w14:paraId="117B1A30" w14:textId="77777777" w:rsidR="00A90DCB" w:rsidRPr="00C81B65" w:rsidRDefault="00A90DCB" w:rsidP="00A90DCB">
      <w:pPr>
        <w:tabs>
          <w:tab w:val="left" w:pos="210"/>
          <w:tab w:val="center" w:pos="4680"/>
        </w:tabs>
        <w:rPr>
          <w:rFonts w:cstheme="minorHAnsi"/>
          <w:sz w:val="20"/>
          <w:szCs w:val="20"/>
        </w:rPr>
      </w:pPr>
      <w:r w:rsidRPr="00C81B65">
        <w:rPr>
          <w:rFonts w:cstheme="minorHAnsi"/>
          <w:sz w:val="20"/>
          <w:szCs w:val="20"/>
        </w:rPr>
        <w:t>The provider is responsible for notifying the Office of Human Rights concerning the need for review of a restrictive Behavioral Treatment Plan. Upon request, the assigned Advocate will review with the provider regulatory requirements for the implementation of Behavioral Treatment Plans involving the use of restraint or time out, provide a copy of the corresponding LHRC Review Form, and provide information about upcoming scheduled LHRC meetings in the region.</w:t>
      </w:r>
    </w:p>
    <w:p w14:paraId="3AA85138" w14:textId="77777777" w:rsidR="00A90DCB" w:rsidRPr="00C81B65" w:rsidRDefault="00A90DCB" w:rsidP="00A90DCB">
      <w:pPr>
        <w:tabs>
          <w:tab w:val="left" w:pos="210"/>
          <w:tab w:val="center" w:pos="4680"/>
        </w:tabs>
        <w:rPr>
          <w:rFonts w:cstheme="minorHAnsi"/>
          <w:sz w:val="20"/>
          <w:szCs w:val="20"/>
        </w:rPr>
      </w:pPr>
    </w:p>
    <w:p w14:paraId="7E0EAAEE" w14:textId="77777777" w:rsidR="00AA3B20" w:rsidRPr="00635219" w:rsidRDefault="00A90DCB" w:rsidP="00AA3B20">
      <w:pPr>
        <w:tabs>
          <w:tab w:val="left" w:pos="210"/>
          <w:tab w:val="center" w:pos="4680"/>
        </w:tabs>
        <w:rPr>
          <w:rFonts w:eastAsia="Times New Roman"/>
          <w:sz w:val="20"/>
          <w:szCs w:val="20"/>
        </w:rPr>
      </w:pPr>
      <w:r w:rsidRPr="2CD96FB6">
        <w:rPr>
          <w:sz w:val="20"/>
          <w:szCs w:val="20"/>
        </w:rPr>
        <w:t>Providers are responsible for ensuring the protection of individuals PHI by using an “Individual Identifier”, listed as the individuals first and last name</w:t>
      </w:r>
      <w:r w:rsidRPr="2CD96FB6">
        <w:rPr>
          <w:i/>
          <w:iCs/>
          <w:sz w:val="20"/>
          <w:szCs w:val="20"/>
        </w:rPr>
        <w:t xml:space="preserve"> initials</w:t>
      </w:r>
      <w:r w:rsidRPr="2CD96FB6">
        <w:rPr>
          <w:sz w:val="20"/>
          <w:szCs w:val="20"/>
        </w:rPr>
        <w:t xml:space="preserve"> in the space provided on the LHRC Review Request Form. </w:t>
      </w:r>
      <w:r w:rsidR="00AA3B20" w:rsidRPr="7BE5987D">
        <w:rPr>
          <w:rFonts w:ascii="Arial" w:eastAsia="Arial" w:hAnsi="Arial" w:cs="Arial"/>
          <w:b/>
          <w:bCs/>
          <w:color w:val="FF0000"/>
          <w:sz w:val="19"/>
          <w:szCs w:val="19"/>
        </w:rPr>
        <w:t xml:space="preserve">All documents submitted for review should be appropriately </w:t>
      </w:r>
      <w:r w:rsidR="00AA3B20">
        <w:rPr>
          <w:rFonts w:ascii="Arial" w:eastAsia="Arial" w:hAnsi="Arial" w:cs="Arial"/>
          <w:b/>
          <w:bCs/>
          <w:color w:val="FF0000"/>
          <w:sz w:val="19"/>
          <w:szCs w:val="19"/>
        </w:rPr>
        <w:t>*</w:t>
      </w:r>
      <w:r w:rsidR="00AA3B20" w:rsidRPr="00F743BB">
        <w:rPr>
          <w:rFonts w:ascii="Arial" w:eastAsia="Arial" w:hAnsi="Arial" w:cs="Arial"/>
          <w:b/>
          <w:bCs/>
          <w:i/>
          <w:iCs/>
          <w:color w:val="FF0000"/>
          <w:sz w:val="19"/>
          <w:szCs w:val="19"/>
        </w:rPr>
        <w:t>redacted</w:t>
      </w:r>
      <w:r w:rsidR="00AA3B20" w:rsidRPr="7BE5987D">
        <w:rPr>
          <w:rFonts w:ascii="Arial" w:eastAsia="Arial" w:hAnsi="Arial" w:cs="Arial"/>
          <w:b/>
          <w:bCs/>
          <w:color w:val="FF0000"/>
          <w:sz w:val="19"/>
          <w:szCs w:val="19"/>
        </w:rPr>
        <w:t xml:space="preserve"> by the provider</w:t>
      </w:r>
      <w:r w:rsidR="00AA3B20">
        <w:rPr>
          <w:rFonts w:ascii="Arial" w:eastAsia="Arial" w:hAnsi="Arial" w:cs="Arial"/>
          <w:b/>
          <w:bCs/>
          <w:color w:val="FF0000"/>
          <w:sz w:val="19"/>
          <w:szCs w:val="19"/>
        </w:rPr>
        <w:t xml:space="preserve"> (*removal of or unreadable Personal Identified Information (PII) or Protected Health Information (PHI)</w:t>
      </w:r>
      <w:r w:rsidR="00AA3B20" w:rsidRPr="7BE5987D">
        <w:rPr>
          <w:rFonts w:ascii="Arial" w:eastAsia="Arial" w:hAnsi="Arial" w:cs="Arial"/>
          <w:b/>
          <w:bCs/>
          <w:color w:val="FF0000"/>
          <w:sz w:val="19"/>
          <w:szCs w:val="19"/>
        </w:rPr>
        <w:t>.</w:t>
      </w:r>
      <w:r w:rsidR="00AA3B20" w:rsidRPr="7BE5987D">
        <w:rPr>
          <w:rFonts w:eastAsia="Times New Roman"/>
          <w:sz w:val="20"/>
          <w:szCs w:val="20"/>
        </w:rPr>
        <w:t xml:space="preserve"> When P</w:t>
      </w:r>
      <w:r w:rsidR="00AA3B20">
        <w:rPr>
          <w:rFonts w:eastAsia="Times New Roman"/>
          <w:sz w:val="20"/>
          <w:szCs w:val="20"/>
        </w:rPr>
        <w:t>II or PHI</w:t>
      </w:r>
      <w:r w:rsidR="00AA3B20" w:rsidRPr="7BE5987D">
        <w:rPr>
          <w:rFonts w:eastAsia="Times New Roman"/>
          <w:sz w:val="20"/>
          <w:szCs w:val="20"/>
        </w:rPr>
        <w:t xml:space="preserve"> is necessary to the review process, the LHRC will conduct the review with the provider and all parties involved in Executive Closed session.</w:t>
      </w:r>
    </w:p>
    <w:p w14:paraId="59DA1CE9" w14:textId="13C067DF" w:rsidR="00A90DCB" w:rsidRPr="00C81B65" w:rsidRDefault="00A90DCB" w:rsidP="00A90DCB">
      <w:pPr>
        <w:tabs>
          <w:tab w:val="left" w:pos="210"/>
          <w:tab w:val="center" w:pos="4680"/>
        </w:tabs>
        <w:rPr>
          <w:rFonts w:cstheme="minorHAnsi"/>
          <w:sz w:val="20"/>
          <w:szCs w:val="20"/>
        </w:rPr>
      </w:pPr>
    </w:p>
    <w:p w14:paraId="1F93EEC3" w14:textId="29BB1402" w:rsidR="00A90DCB" w:rsidRPr="00C81B65" w:rsidRDefault="00A90DCB" w:rsidP="00A90DCB">
      <w:pPr>
        <w:tabs>
          <w:tab w:val="left" w:pos="210"/>
          <w:tab w:val="center" w:pos="4680"/>
        </w:tabs>
        <w:rPr>
          <w:sz w:val="20"/>
          <w:szCs w:val="20"/>
        </w:rPr>
      </w:pPr>
      <w:bookmarkStart w:id="0" w:name="_Int_9h5ldzHn"/>
      <w:r w:rsidRPr="64774804">
        <w:rPr>
          <w:sz w:val="20"/>
          <w:szCs w:val="20"/>
        </w:rPr>
        <w:t>By virtue of the fact that</w:t>
      </w:r>
      <w:bookmarkEnd w:id="0"/>
      <w:r w:rsidRPr="64774804">
        <w:rPr>
          <w:sz w:val="20"/>
          <w:szCs w:val="20"/>
        </w:rPr>
        <w:t xml:space="preserve"> the LHRC approves this plan, they have confirmed that all other less restrictive interventions have been attempted. The LHRC Chairperson will sign the LHRC Review Request Form and give a copy to the provider following the LHRC meeting. An electronic signature is acceptable. </w:t>
      </w:r>
      <w:r w:rsidR="00AA3B20" w:rsidRPr="64774804">
        <w:rPr>
          <w:rFonts w:eastAsia="Times New Roman"/>
          <w:sz w:val="20"/>
          <w:szCs w:val="20"/>
        </w:rPr>
        <w:t xml:space="preserve">The final signed version should be maintained in the individual's services record. </w:t>
      </w:r>
      <w:r w:rsidRPr="64774804">
        <w:rPr>
          <w:sz w:val="20"/>
          <w:szCs w:val="20"/>
        </w:rPr>
        <w:t>When applicable, LHRC recommendations will be listed on the LHRC Review Request Form and reflected in the LHRC meeting minutes. The provider Director or designee is responsible for addressing any LHRC recommendations and communicating compliance through the assigned Advocate, in accordance with the corresponding Human Rights Regulations. Providers should direct questions regarding this process to the assigned Advocate.</w:t>
      </w:r>
    </w:p>
    <w:p w14:paraId="093B79B2" w14:textId="77777777" w:rsidR="00A90DCB" w:rsidRPr="00C81B65" w:rsidRDefault="00A90DCB" w:rsidP="00A90DCB">
      <w:pPr>
        <w:tabs>
          <w:tab w:val="left" w:pos="210"/>
          <w:tab w:val="center" w:pos="4680"/>
        </w:tabs>
        <w:rPr>
          <w:rFonts w:cstheme="minorHAnsi"/>
          <w:sz w:val="20"/>
          <w:szCs w:val="20"/>
        </w:rPr>
      </w:pPr>
    </w:p>
    <w:p w14:paraId="49B866BF" w14:textId="77777777" w:rsidR="00A90DCB" w:rsidRPr="00C81B65" w:rsidRDefault="00A90DCB" w:rsidP="00A90DCB">
      <w:pPr>
        <w:tabs>
          <w:tab w:val="left" w:pos="210"/>
          <w:tab w:val="center" w:pos="4680"/>
        </w:tabs>
        <w:rPr>
          <w:rFonts w:cstheme="minorHAnsi"/>
          <w:b/>
          <w:sz w:val="20"/>
          <w:szCs w:val="20"/>
        </w:rPr>
      </w:pPr>
      <w:r w:rsidRPr="00C81B65">
        <w:rPr>
          <w:rFonts w:cstheme="minorHAnsi"/>
          <w:b/>
          <w:sz w:val="20"/>
          <w:szCs w:val="20"/>
        </w:rPr>
        <w:t>Attachments should include the following (see also 12VAC35-115-105):</w:t>
      </w:r>
    </w:p>
    <w:p w14:paraId="424A995C" w14:textId="77777777" w:rsidR="00A90DCB" w:rsidRPr="00C81B65" w:rsidRDefault="00A90DCB" w:rsidP="00A90DCB">
      <w:pPr>
        <w:pStyle w:val="ListParagraph"/>
        <w:numPr>
          <w:ilvl w:val="0"/>
          <w:numId w:val="3"/>
        </w:numPr>
        <w:rPr>
          <w:rFonts w:cstheme="minorHAnsi"/>
          <w:b/>
          <w:sz w:val="20"/>
          <w:szCs w:val="20"/>
        </w:rPr>
      </w:pPr>
      <w:r w:rsidRPr="00C81B65">
        <w:rPr>
          <w:rFonts w:cstheme="minorHAnsi"/>
          <w:b/>
          <w:sz w:val="20"/>
          <w:szCs w:val="20"/>
        </w:rPr>
        <w:t>Provide copy of signed review and approval form from an independent review committee (IRC)- on letterhead and signed by IRC Committee Chair</w:t>
      </w:r>
    </w:p>
    <w:p w14:paraId="42EA2E72" w14:textId="77777777" w:rsidR="00A90DCB" w:rsidRPr="00C81B65" w:rsidRDefault="00A90DCB" w:rsidP="00A90DCB">
      <w:pPr>
        <w:numPr>
          <w:ilvl w:val="0"/>
          <w:numId w:val="3"/>
        </w:numPr>
        <w:tabs>
          <w:tab w:val="left" w:pos="210"/>
          <w:tab w:val="center" w:pos="4680"/>
        </w:tabs>
        <w:contextualSpacing/>
        <w:rPr>
          <w:rFonts w:cstheme="minorHAnsi"/>
          <w:b/>
          <w:sz w:val="20"/>
          <w:szCs w:val="20"/>
        </w:rPr>
      </w:pPr>
      <w:r w:rsidRPr="00C81B65">
        <w:rPr>
          <w:rFonts w:cstheme="minorHAnsi"/>
          <w:b/>
          <w:sz w:val="20"/>
          <w:szCs w:val="20"/>
        </w:rPr>
        <w:t xml:space="preserve">Copy of Assessment conducted by a licensed professional as defined in 12VAC35-115-30, or licensed behavior analyst </w:t>
      </w:r>
    </w:p>
    <w:p w14:paraId="2D04A4F4" w14:textId="77777777" w:rsidR="00A90DCB" w:rsidRPr="00C81B65" w:rsidRDefault="00A90DCB" w:rsidP="00A90DCB">
      <w:pPr>
        <w:numPr>
          <w:ilvl w:val="0"/>
          <w:numId w:val="3"/>
        </w:numPr>
        <w:tabs>
          <w:tab w:val="left" w:pos="210"/>
          <w:tab w:val="center" w:pos="4680"/>
        </w:tabs>
        <w:contextualSpacing/>
        <w:rPr>
          <w:rFonts w:cstheme="minorHAnsi"/>
          <w:b/>
          <w:sz w:val="20"/>
          <w:szCs w:val="20"/>
        </w:rPr>
      </w:pPr>
      <w:r w:rsidRPr="00C81B65">
        <w:rPr>
          <w:rFonts w:cstheme="minorHAnsi"/>
          <w:b/>
          <w:sz w:val="20"/>
          <w:szCs w:val="20"/>
        </w:rPr>
        <w:t xml:space="preserve">Documentation to indicate the lack of success or probable success of less restrictive procedures attempted or considered </w:t>
      </w:r>
    </w:p>
    <w:p w14:paraId="263900CE" w14:textId="77777777" w:rsidR="00A90DCB" w:rsidRPr="00C81B65" w:rsidRDefault="00A90DCB" w:rsidP="00A90DCB">
      <w:pPr>
        <w:rPr>
          <w:rFonts w:cstheme="minorHAnsi"/>
          <w:sz w:val="20"/>
          <w:szCs w:val="20"/>
        </w:rPr>
      </w:pPr>
    </w:p>
    <w:p w14:paraId="73E0A258" w14:textId="77777777" w:rsidR="00A90DCB" w:rsidRPr="00C81B65" w:rsidRDefault="00A90DCB" w:rsidP="00A90DCB">
      <w:pPr>
        <w:rPr>
          <w:sz w:val="20"/>
          <w:szCs w:val="20"/>
        </w:rPr>
      </w:pPr>
      <w:r w:rsidRPr="28814817">
        <w:rPr>
          <w:sz w:val="20"/>
          <w:szCs w:val="20"/>
        </w:rPr>
        <w:t>For general questions about the LHRC Review process, contact the following OHR point of contact for your area:</w:t>
      </w:r>
    </w:p>
    <w:p w14:paraId="0BC0FD10" w14:textId="77777777" w:rsidR="00A90DCB" w:rsidRPr="00C81B65" w:rsidRDefault="00A90DCB" w:rsidP="00A90DCB">
      <w:pPr>
        <w:ind w:left="720"/>
        <w:rPr>
          <w:rFonts w:cstheme="minorHAnsi"/>
          <w:sz w:val="20"/>
          <w:szCs w:val="20"/>
        </w:rPr>
      </w:pPr>
      <w:r w:rsidRPr="00C81B65">
        <w:rPr>
          <w:rFonts w:cstheme="minorHAnsi"/>
          <w:sz w:val="20"/>
          <w:szCs w:val="20"/>
        </w:rPr>
        <w:t>Region 1: Cassie Purtlebaugh</w:t>
      </w:r>
      <w:r w:rsidRPr="00C81B65">
        <w:rPr>
          <w:rFonts w:cstheme="minorHAnsi"/>
          <w:sz w:val="20"/>
          <w:szCs w:val="20"/>
        </w:rPr>
        <w:tab/>
      </w:r>
      <w:hyperlink r:id="rId12" w:history="1">
        <w:r w:rsidRPr="00C81B65">
          <w:rPr>
            <w:rStyle w:val="Hyperlink"/>
            <w:rFonts w:cstheme="minorHAnsi"/>
            <w:sz w:val="20"/>
            <w:szCs w:val="20"/>
          </w:rPr>
          <w:t>cassie.purtlebaugh@dbhds.virginia.gov</w:t>
        </w:r>
      </w:hyperlink>
    </w:p>
    <w:p w14:paraId="05B9024B" w14:textId="77777777" w:rsidR="00A90DCB" w:rsidRDefault="00A90DCB" w:rsidP="00A90DCB">
      <w:pPr>
        <w:ind w:left="720"/>
        <w:rPr>
          <w:sz w:val="20"/>
          <w:szCs w:val="20"/>
        </w:rPr>
      </w:pPr>
      <w:r w:rsidRPr="0975A757">
        <w:rPr>
          <w:sz w:val="20"/>
          <w:szCs w:val="20"/>
        </w:rPr>
        <w:t>Region 2: Diana Atcha</w:t>
      </w:r>
      <w:r>
        <w:tab/>
      </w:r>
      <w:r>
        <w:tab/>
      </w:r>
      <w:r w:rsidRPr="0975A757">
        <w:rPr>
          <w:color w:val="0070C0"/>
          <w:sz w:val="20"/>
          <w:szCs w:val="20"/>
          <w:u w:val="single"/>
        </w:rPr>
        <w:t>diana.atcha</w:t>
      </w:r>
      <w:hyperlink r:id="rId13">
        <w:r w:rsidRPr="0975A757">
          <w:rPr>
            <w:rStyle w:val="Hyperlink"/>
            <w:color w:val="0070C0"/>
            <w:sz w:val="20"/>
            <w:szCs w:val="20"/>
          </w:rPr>
          <w:t>@dbhds.virginia.gov</w:t>
        </w:r>
      </w:hyperlink>
    </w:p>
    <w:p w14:paraId="2599A28E" w14:textId="77777777" w:rsidR="00A90DCB" w:rsidRPr="00C81B65" w:rsidRDefault="00A90DCB" w:rsidP="00A90DCB">
      <w:pPr>
        <w:ind w:firstLine="720"/>
        <w:rPr>
          <w:rFonts w:cstheme="minorHAnsi"/>
          <w:sz w:val="20"/>
          <w:szCs w:val="20"/>
        </w:rPr>
      </w:pPr>
      <w:r w:rsidRPr="00C81B65">
        <w:rPr>
          <w:rFonts w:cstheme="minorHAnsi"/>
          <w:sz w:val="20"/>
          <w:szCs w:val="20"/>
        </w:rPr>
        <w:t>Region 3: Mandy Crowder</w:t>
      </w:r>
      <w:r w:rsidRPr="00C81B65">
        <w:rPr>
          <w:rFonts w:cstheme="minorHAnsi"/>
          <w:sz w:val="20"/>
          <w:szCs w:val="20"/>
        </w:rPr>
        <w:tab/>
      </w:r>
      <w:hyperlink r:id="rId14" w:history="1">
        <w:r w:rsidRPr="00C81B65">
          <w:rPr>
            <w:rStyle w:val="Hyperlink"/>
            <w:rFonts w:cstheme="minorHAnsi"/>
            <w:sz w:val="20"/>
            <w:szCs w:val="20"/>
          </w:rPr>
          <w:t>mandy.crowder@dbhds.virginia.gov</w:t>
        </w:r>
      </w:hyperlink>
    </w:p>
    <w:p w14:paraId="11FDFAFB" w14:textId="77777777" w:rsidR="00A90DCB" w:rsidRPr="00C81B65" w:rsidRDefault="00A90DCB" w:rsidP="00A90DCB">
      <w:pPr>
        <w:ind w:left="720"/>
        <w:rPr>
          <w:sz w:val="20"/>
          <w:szCs w:val="20"/>
        </w:rPr>
      </w:pPr>
      <w:r w:rsidRPr="008E46B7">
        <w:rPr>
          <w:sz w:val="20"/>
          <w:szCs w:val="20"/>
        </w:rPr>
        <w:t>Region 4: Andrea Milhouse</w:t>
      </w:r>
      <w:r w:rsidRPr="008E46B7">
        <w:tab/>
      </w:r>
      <w:hyperlink r:id="rId15" w:history="1">
        <w:r w:rsidRPr="008E46B7">
          <w:rPr>
            <w:rStyle w:val="Hyperlink"/>
            <w:sz w:val="20"/>
            <w:szCs w:val="20"/>
          </w:rPr>
          <w:t>andrea.milhouse@dbhds.virginia.gov</w:t>
        </w:r>
      </w:hyperlink>
    </w:p>
    <w:p w14:paraId="5792170B" w14:textId="77777777" w:rsidR="00A90DCB" w:rsidRPr="00C81B65" w:rsidRDefault="00A90DCB" w:rsidP="00A90DCB">
      <w:pPr>
        <w:ind w:left="720"/>
        <w:rPr>
          <w:rFonts w:cstheme="minorHAnsi"/>
          <w:color w:val="0000FF"/>
          <w:sz w:val="20"/>
          <w:szCs w:val="20"/>
          <w:u w:val="single"/>
        </w:rPr>
      </w:pPr>
      <w:r w:rsidRPr="00C81B65">
        <w:rPr>
          <w:rFonts w:cstheme="minorHAnsi"/>
          <w:sz w:val="20"/>
          <w:szCs w:val="20"/>
        </w:rPr>
        <w:t xml:space="preserve">Region 5: </w:t>
      </w:r>
      <w:r>
        <w:rPr>
          <w:rFonts w:cstheme="minorHAnsi"/>
          <w:sz w:val="20"/>
          <w:szCs w:val="20"/>
        </w:rPr>
        <w:t>Latoya Wilborne</w:t>
      </w:r>
      <w:r w:rsidRPr="00C81B65">
        <w:rPr>
          <w:rFonts w:cstheme="minorHAnsi"/>
          <w:sz w:val="20"/>
          <w:szCs w:val="20"/>
        </w:rPr>
        <w:tab/>
      </w:r>
      <w:hyperlink r:id="rId16" w:history="1">
        <w:r w:rsidRPr="001776CD">
          <w:rPr>
            <w:rStyle w:val="Hyperlink"/>
            <w:rFonts w:cstheme="minorHAnsi"/>
            <w:sz w:val="20"/>
            <w:szCs w:val="20"/>
          </w:rPr>
          <w:t>latoya.wilborne@dbhds.virginia.gov</w:t>
        </w:r>
      </w:hyperlink>
    </w:p>
    <w:p w14:paraId="1A8AF31D" w14:textId="77777777" w:rsidR="00A90DCB" w:rsidRPr="00C81B65" w:rsidRDefault="00A90DCB" w:rsidP="00A90DCB">
      <w:pPr>
        <w:rPr>
          <w:rFonts w:cstheme="minorHAnsi"/>
          <w:sz w:val="20"/>
          <w:szCs w:val="20"/>
        </w:rPr>
      </w:pPr>
      <w:r w:rsidRPr="00C81B65">
        <w:rPr>
          <w:rFonts w:cstheme="minorHAnsi"/>
          <w:sz w:val="20"/>
          <w:szCs w:val="20"/>
        </w:rPr>
        <w:tab/>
        <w:t>Facilities: Brandon Charles</w:t>
      </w:r>
      <w:r w:rsidRPr="00C81B65">
        <w:rPr>
          <w:rFonts w:cstheme="minorHAnsi"/>
          <w:sz w:val="20"/>
          <w:szCs w:val="20"/>
        </w:rPr>
        <w:tab/>
      </w:r>
      <w:hyperlink r:id="rId17" w:history="1">
        <w:r w:rsidRPr="00C81B65">
          <w:rPr>
            <w:rStyle w:val="Hyperlink"/>
            <w:rFonts w:cstheme="minorHAnsi"/>
            <w:sz w:val="20"/>
            <w:szCs w:val="20"/>
          </w:rPr>
          <w:t>brandon.charles@dbhds.virginia.gov</w:t>
        </w:r>
      </w:hyperlink>
    </w:p>
    <w:p w14:paraId="5F9D6B83" w14:textId="77777777" w:rsidR="00A90DCB" w:rsidRPr="00C81B65" w:rsidRDefault="00A90DCB" w:rsidP="00A90DCB">
      <w:pPr>
        <w:rPr>
          <w:rFonts w:cstheme="minorHAnsi"/>
          <w:sz w:val="20"/>
          <w:szCs w:val="20"/>
        </w:rPr>
      </w:pPr>
    </w:p>
    <w:p w14:paraId="35326179" w14:textId="77777777" w:rsidR="00A90DCB" w:rsidRPr="00C81B65" w:rsidRDefault="00A90DCB" w:rsidP="00A90DCB">
      <w:pPr>
        <w:jc w:val="center"/>
        <w:rPr>
          <w:sz w:val="20"/>
          <w:szCs w:val="20"/>
        </w:rPr>
      </w:pPr>
      <w:r w:rsidRPr="0463D330">
        <w:rPr>
          <w:sz w:val="20"/>
          <w:szCs w:val="20"/>
        </w:rPr>
        <w:t xml:space="preserve">For information about LHRC meeting dates, times and locations by </w:t>
      </w:r>
      <w:bookmarkStart w:id="1" w:name="_Int_j0mg4H7M"/>
      <w:r w:rsidRPr="0463D330">
        <w:rPr>
          <w:sz w:val="20"/>
          <w:szCs w:val="20"/>
        </w:rPr>
        <w:t>Region</w:t>
      </w:r>
      <w:bookmarkEnd w:id="1"/>
      <w:r w:rsidRPr="0463D330">
        <w:rPr>
          <w:sz w:val="20"/>
          <w:szCs w:val="20"/>
        </w:rPr>
        <w:t>:</w:t>
      </w:r>
    </w:p>
    <w:p w14:paraId="68D23379" w14:textId="77777777" w:rsidR="00A90DCB" w:rsidRDefault="00000000" w:rsidP="00A90DCB">
      <w:pPr>
        <w:jc w:val="center"/>
        <w:rPr>
          <w:rStyle w:val="Hyperlink"/>
          <w:rFonts w:cstheme="minorHAnsi"/>
          <w:sz w:val="20"/>
          <w:szCs w:val="20"/>
        </w:rPr>
      </w:pPr>
      <w:hyperlink r:id="rId18" w:history="1">
        <w:r w:rsidR="00A90DCB" w:rsidRPr="00C81B65">
          <w:rPr>
            <w:rStyle w:val="Hyperlink"/>
            <w:rFonts w:cstheme="minorHAnsi"/>
            <w:sz w:val="20"/>
            <w:szCs w:val="20"/>
          </w:rPr>
          <w:t>http://www.dbhds.virginia.gov/quality-management/human-rights</w:t>
        </w:r>
      </w:hyperlink>
    </w:p>
    <w:p w14:paraId="20EEFF2F" w14:textId="77777777" w:rsidR="00A90DCB" w:rsidRDefault="00A90DCB" w:rsidP="00A90DCB">
      <w:pPr>
        <w:jc w:val="center"/>
        <w:rPr>
          <w:rStyle w:val="Hyperlink"/>
          <w:rFonts w:cstheme="minorHAnsi"/>
          <w:sz w:val="20"/>
          <w:szCs w:val="20"/>
        </w:rPr>
      </w:pPr>
    </w:p>
    <w:p w14:paraId="6E657027" w14:textId="77777777" w:rsidR="00A90DCB" w:rsidRDefault="00A90DCB" w:rsidP="00A90DCB">
      <w:pPr>
        <w:jc w:val="center"/>
        <w:rPr>
          <w:rStyle w:val="Hyperlink"/>
          <w:rFonts w:cstheme="minorHAnsi"/>
          <w:sz w:val="20"/>
          <w:szCs w:val="20"/>
        </w:rPr>
      </w:pPr>
    </w:p>
    <w:p w14:paraId="59C3AB06" w14:textId="77777777" w:rsidR="00A90DCB" w:rsidRDefault="00A90DCB" w:rsidP="00A90DCB">
      <w:pPr>
        <w:jc w:val="center"/>
        <w:rPr>
          <w:rStyle w:val="Hyperlink"/>
          <w:rFonts w:cstheme="minorHAnsi"/>
          <w:sz w:val="20"/>
          <w:szCs w:val="20"/>
        </w:rPr>
      </w:pPr>
    </w:p>
    <w:p w14:paraId="7E69B49D" w14:textId="77777777" w:rsidR="00A90DCB" w:rsidRDefault="00A90DCB" w:rsidP="00A90DCB">
      <w:pPr>
        <w:jc w:val="center"/>
        <w:rPr>
          <w:rStyle w:val="Hyperlink"/>
          <w:rFonts w:cstheme="minorHAnsi"/>
          <w:sz w:val="20"/>
          <w:szCs w:val="20"/>
        </w:rPr>
      </w:pPr>
    </w:p>
    <w:p w14:paraId="7AD42E7E" w14:textId="77777777" w:rsidR="00A90DCB" w:rsidRDefault="00A90DCB" w:rsidP="00A90DCB">
      <w:pPr>
        <w:jc w:val="center"/>
        <w:rPr>
          <w:rStyle w:val="Hyperlink"/>
          <w:rFonts w:cstheme="minorHAnsi"/>
          <w:sz w:val="20"/>
          <w:szCs w:val="20"/>
        </w:rPr>
      </w:pPr>
    </w:p>
    <w:p w14:paraId="1825D5E1" w14:textId="77777777" w:rsidR="00A90DCB" w:rsidRDefault="00A90DCB" w:rsidP="00A90DCB">
      <w:pPr>
        <w:jc w:val="center"/>
        <w:rPr>
          <w:rStyle w:val="Hyperlink"/>
          <w:rFonts w:cstheme="minorHAnsi"/>
          <w:sz w:val="20"/>
          <w:szCs w:val="20"/>
        </w:rPr>
      </w:pPr>
    </w:p>
    <w:p w14:paraId="30A62AAD" w14:textId="77777777" w:rsidR="00A90DCB" w:rsidRDefault="00A90DCB" w:rsidP="00A90DCB">
      <w:pPr>
        <w:jc w:val="center"/>
        <w:rPr>
          <w:rStyle w:val="Hyperlink"/>
          <w:rFonts w:cstheme="minorHAnsi"/>
          <w:sz w:val="20"/>
          <w:szCs w:val="20"/>
        </w:rPr>
      </w:pPr>
    </w:p>
    <w:p w14:paraId="6CC9F440" w14:textId="77777777" w:rsidR="00A90DCB" w:rsidRDefault="00A90DCB" w:rsidP="00A90DCB">
      <w:pPr>
        <w:jc w:val="center"/>
        <w:rPr>
          <w:rStyle w:val="Hyperlink"/>
          <w:rFonts w:cstheme="minorHAnsi"/>
          <w:sz w:val="20"/>
          <w:szCs w:val="20"/>
        </w:rPr>
      </w:pPr>
    </w:p>
    <w:p w14:paraId="575E5D57" w14:textId="77777777" w:rsidR="00A90DCB" w:rsidRDefault="00A90DCB" w:rsidP="00A90DCB">
      <w:pPr>
        <w:jc w:val="center"/>
        <w:rPr>
          <w:rStyle w:val="Hyperlink"/>
          <w:rFonts w:cstheme="minorHAnsi"/>
          <w:sz w:val="20"/>
          <w:szCs w:val="20"/>
        </w:rPr>
      </w:pPr>
    </w:p>
    <w:p w14:paraId="7621D31A" w14:textId="77777777" w:rsidR="00A90DCB" w:rsidRDefault="00A90DCB" w:rsidP="00A90DCB">
      <w:pPr>
        <w:jc w:val="center"/>
        <w:rPr>
          <w:rStyle w:val="Hyperlink"/>
          <w:rFonts w:cstheme="minorHAnsi"/>
          <w:sz w:val="20"/>
          <w:szCs w:val="20"/>
        </w:rPr>
      </w:pPr>
    </w:p>
    <w:p w14:paraId="1962E50E" w14:textId="77777777" w:rsidR="00A90DCB" w:rsidRDefault="00A90DCB" w:rsidP="00A90DCB">
      <w:pPr>
        <w:jc w:val="center"/>
        <w:rPr>
          <w:rStyle w:val="Hyperlink"/>
          <w:rFonts w:cstheme="minorHAnsi"/>
          <w:sz w:val="20"/>
          <w:szCs w:val="20"/>
        </w:rPr>
      </w:pPr>
    </w:p>
    <w:p w14:paraId="71D148D5" w14:textId="77777777" w:rsidR="00A90DCB" w:rsidRDefault="00A90DCB" w:rsidP="00A90DCB">
      <w:pPr>
        <w:jc w:val="center"/>
        <w:rPr>
          <w:rStyle w:val="Hyperlink"/>
          <w:rFonts w:cstheme="minorHAnsi"/>
          <w:sz w:val="20"/>
          <w:szCs w:val="20"/>
        </w:rPr>
      </w:pPr>
    </w:p>
    <w:p w14:paraId="38C8324F" w14:textId="77777777" w:rsidR="00A90DCB" w:rsidRDefault="00A90DCB" w:rsidP="00A90DCB">
      <w:pPr>
        <w:jc w:val="center"/>
        <w:rPr>
          <w:rStyle w:val="Hyperlink"/>
          <w:rFonts w:cstheme="minorHAnsi"/>
          <w:sz w:val="20"/>
          <w:szCs w:val="20"/>
        </w:rPr>
      </w:pPr>
    </w:p>
    <w:p w14:paraId="4A6FF30B" w14:textId="77777777" w:rsidR="00A90DCB" w:rsidRDefault="00A90DCB" w:rsidP="00A90DCB">
      <w:pPr>
        <w:jc w:val="center"/>
        <w:rPr>
          <w:rStyle w:val="Hyperlink"/>
          <w:rFonts w:cstheme="minorHAnsi"/>
          <w:sz w:val="20"/>
          <w:szCs w:val="20"/>
        </w:rPr>
      </w:pPr>
    </w:p>
    <w:p w14:paraId="7947AC0D" w14:textId="77777777" w:rsidR="00A90DCB" w:rsidRPr="00C81B65" w:rsidRDefault="00A90DCB" w:rsidP="00A90DCB">
      <w:pPr>
        <w:jc w:val="center"/>
        <w:rPr>
          <w:rFonts w:cstheme="minorHAnsi"/>
          <w:sz w:val="20"/>
          <w:szCs w:val="20"/>
        </w:rPr>
      </w:pPr>
    </w:p>
    <w:p w14:paraId="630DA4F6" w14:textId="77777777" w:rsidR="00A90DCB" w:rsidRPr="00382F97" w:rsidRDefault="00A90DCB" w:rsidP="00A90DCB">
      <w:pPr>
        <w:rPr>
          <w:rFonts w:cstheme="minorHAnsi"/>
          <w:sz w:val="24"/>
        </w:rPr>
      </w:pPr>
    </w:p>
    <w:p w14:paraId="1CA8172B" w14:textId="77777777" w:rsidR="00627358" w:rsidRPr="00FC00B5" w:rsidRDefault="00627358" w:rsidP="00791889">
      <w:pPr>
        <w:rPr>
          <w:rFonts w:asciiTheme="majorHAnsi" w:hAnsiTheme="majorHAnsi" w:cstheme="majorHAnsi"/>
          <w:b/>
          <w:sz w:val="28"/>
        </w:rPr>
      </w:pPr>
      <w:r>
        <w:rPr>
          <w:rFonts w:asciiTheme="majorHAnsi" w:hAnsiTheme="majorHAnsi" w:cstheme="majorHAnsi"/>
          <w:b/>
          <w:sz w:val="28"/>
        </w:rPr>
        <w:t>Behavioral Treatment Plan (BTP) with Restraint or Time-Out</w:t>
      </w:r>
      <w:r w:rsidRPr="00FC00B5">
        <w:rPr>
          <w:rFonts w:asciiTheme="majorHAnsi" w:hAnsiTheme="majorHAnsi" w:cstheme="majorHAnsi"/>
          <w:b/>
          <w:sz w:val="28"/>
        </w:rPr>
        <w:t xml:space="preserve"> for LHRC Review</w:t>
      </w:r>
    </w:p>
    <w:p w14:paraId="5DAB6C7B" w14:textId="77777777" w:rsidR="00627358" w:rsidRDefault="00627358" w:rsidP="00627358"/>
    <w:p w14:paraId="577068F7" w14:textId="77777777" w:rsidR="00627358" w:rsidRPr="004656DD" w:rsidRDefault="00627358" w:rsidP="00335AFA">
      <w:pPr>
        <w:shd w:val="clear" w:color="auto" w:fill="595959" w:themeFill="text1" w:themeFillTint="A6"/>
        <w:jc w:val="center"/>
        <w:rPr>
          <w:b/>
          <w:color w:val="FFFFFF" w:themeColor="background1"/>
          <w:sz w:val="24"/>
        </w:rPr>
      </w:pPr>
      <w:r w:rsidRPr="004656DD">
        <w:rPr>
          <w:b/>
          <w:color w:val="FFFFFF" w:themeColor="background1"/>
          <w:sz w:val="24"/>
        </w:rPr>
        <w:t>Section 1 – To be completed by the Provider</w:t>
      </w:r>
    </w:p>
    <w:p w14:paraId="02EB378F" w14:textId="77777777" w:rsidR="00462F19" w:rsidRPr="004656DD" w:rsidRDefault="00462F19">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D5868" w:rsidRPr="00D37B64" w14:paraId="322DF647" w14:textId="77777777" w:rsidTr="007B2229">
        <w:trPr>
          <w:trHeight w:val="403"/>
        </w:trPr>
        <w:tc>
          <w:tcPr>
            <w:tcW w:w="5395" w:type="dxa"/>
            <w:vAlign w:val="bottom"/>
          </w:tcPr>
          <w:p w14:paraId="1C24CCD9" w14:textId="77777777" w:rsidR="00DD5868" w:rsidRPr="00D37B64" w:rsidRDefault="00DD5868" w:rsidP="00DD5868">
            <w:pPr>
              <w:rPr>
                <w:sz w:val="18"/>
              </w:rPr>
            </w:pPr>
            <w:r w:rsidRPr="00D37B64">
              <w:rPr>
                <w:sz w:val="18"/>
              </w:rPr>
              <w:t>Individual’s Identifier (</w:t>
            </w:r>
            <w:r w:rsidRPr="00D37B64">
              <w:rPr>
                <w:i/>
                <w:sz w:val="18"/>
              </w:rPr>
              <w:t>First and Last initials only</w:t>
            </w:r>
            <w:r w:rsidRPr="00D37B64">
              <w:rPr>
                <w:sz w:val="18"/>
              </w:rPr>
              <w:t xml:space="preserve">): </w:t>
            </w:r>
          </w:p>
        </w:tc>
        <w:sdt>
          <w:sdtPr>
            <w:rPr>
              <w:color w:val="2B579A"/>
              <w:sz w:val="18"/>
              <w:shd w:val="clear" w:color="auto" w:fill="E6E6E6"/>
            </w:rPr>
            <w:id w:val="1342273876"/>
            <w:placeholder>
              <w:docPart w:val="DefaultPlaceholder_-1854013440"/>
            </w:placeholder>
            <w:text/>
          </w:sdtPr>
          <w:sdtContent>
            <w:tc>
              <w:tcPr>
                <w:tcW w:w="5395" w:type="dxa"/>
                <w:tcBorders>
                  <w:bottom w:val="single" w:sz="4" w:space="0" w:color="auto"/>
                </w:tcBorders>
                <w:vAlign w:val="bottom"/>
              </w:tcPr>
              <w:p w14:paraId="6F5774C6" w14:textId="77777777" w:rsidR="00DD5868" w:rsidRPr="00D37B64" w:rsidRDefault="00574972" w:rsidP="00574972">
                <w:pPr>
                  <w:rPr>
                    <w:sz w:val="18"/>
                  </w:rPr>
                </w:pPr>
                <w:r w:rsidRPr="00D37B64">
                  <w:rPr>
                    <w:sz w:val="18"/>
                  </w:rPr>
                  <w:t>Type here</w:t>
                </w:r>
              </w:p>
            </w:tc>
          </w:sdtContent>
        </w:sdt>
      </w:tr>
      <w:tr w:rsidR="00DD5868" w:rsidRPr="00D37B64" w14:paraId="4095D760" w14:textId="77777777" w:rsidTr="007B2229">
        <w:trPr>
          <w:trHeight w:val="403"/>
        </w:trPr>
        <w:tc>
          <w:tcPr>
            <w:tcW w:w="5395" w:type="dxa"/>
            <w:vAlign w:val="bottom"/>
          </w:tcPr>
          <w:p w14:paraId="51BDC73A" w14:textId="77777777" w:rsidR="00DD5868" w:rsidRPr="00D37B64" w:rsidRDefault="00A5195F" w:rsidP="00DD5868">
            <w:pPr>
              <w:rPr>
                <w:sz w:val="18"/>
              </w:rPr>
            </w:pPr>
            <w:r w:rsidRPr="00D37B64">
              <w:rPr>
                <w:sz w:val="18"/>
              </w:rPr>
              <w:t>Provider Name &amp; Contact Information (</w:t>
            </w:r>
            <w:r w:rsidRPr="00D37B64">
              <w:rPr>
                <w:i/>
                <w:sz w:val="18"/>
              </w:rPr>
              <w:t>email or phone</w:t>
            </w:r>
            <w:r w:rsidRPr="00D37B64">
              <w:rPr>
                <w:sz w:val="18"/>
              </w:rPr>
              <w:t>)</w:t>
            </w:r>
            <w:r w:rsidR="009C0E4C" w:rsidRPr="00D37B64">
              <w:rPr>
                <w:sz w:val="18"/>
              </w:rPr>
              <w:t>:</w:t>
            </w:r>
          </w:p>
        </w:tc>
        <w:sdt>
          <w:sdtPr>
            <w:rPr>
              <w:color w:val="2B579A"/>
              <w:sz w:val="18"/>
              <w:shd w:val="clear" w:color="auto" w:fill="E6E6E6"/>
            </w:rPr>
            <w:id w:val="-1250964749"/>
            <w:placeholder>
              <w:docPart w:val="DefaultPlaceholder_-1854013440"/>
            </w:placeholder>
            <w:text/>
          </w:sdtPr>
          <w:sdtContent>
            <w:tc>
              <w:tcPr>
                <w:tcW w:w="5395" w:type="dxa"/>
                <w:tcBorders>
                  <w:top w:val="single" w:sz="4" w:space="0" w:color="auto"/>
                  <w:bottom w:val="single" w:sz="4" w:space="0" w:color="auto"/>
                </w:tcBorders>
                <w:vAlign w:val="bottom"/>
              </w:tcPr>
              <w:p w14:paraId="2FAFD279" w14:textId="77777777" w:rsidR="00DD5868" w:rsidRPr="00D37B64" w:rsidRDefault="00574972" w:rsidP="00574972">
                <w:pPr>
                  <w:rPr>
                    <w:sz w:val="18"/>
                  </w:rPr>
                </w:pPr>
                <w:r w:rsidRPr="00D37B64">
                  <w:rPr>
                    <w:sz w:val="18"/>
                  </w:rPr>
                  <w:t>Type here</w:t>
                </w:r>
              </w:p>
            </w:tc>
          </w:sdtContent>
        </w:sdt>
      </w:tr>
      <w:tr w:rsidR="0022770B" w:rsidRPr="00D37B64" w14:paraId="65B1276C" w14:textId="77777777" w:rsidTr="007B2229">
        <w:trPr>
          <w:trHeight w:val="403"/>
        </w:trPr>
        <w:tc>
          <w:tcPr>
            <w:tcW w:w="5395" w:type="dxa"/>
            <w:vAlign w:val="bottom"/>
          </w:tcPr>
          <w:p w14:paraId="6A05A809" w14:textId="77777777" w:rsidR="0022770B" w:rsidRPr="00D37B64" w:rsidRDefault="0022770B" w:rsidP="007A083E">
            <w:pPr>
              <w:rPr>
                <w:sz w:val="18"/>
              </w:rPr>
            </w:pPr>
          </w:p>
          <w:p w14:paraId="46F2906F" w14:textId="6632DA9E" w:rsidR="0022770B" w:rsidRPr="00D37B64" w:rsidRDefault="0022770B" w:rsidP="56BB99EB">
            <w:pPr>
              <w:rPr>
                <w:sz w:val="18"/>
                <w:szCs w:val="18"/>
              </w:rPr>
            </w:pPr>
            <w:r w:rsidRPr="56BB99EB">
              <w:rPr>
                <w:sz w:val="18"/>
                <w:szCs w:val="18"/>
              </w:rPr>
              <w:t>Date Assessment Completed by Licensed Professional or Licensed Behavioral Analyst:</w:t>
            </w:r>
          </w:p>
        </w:tc>
        <w:sdt>
          <w:sdtPr>
            <w:rPr>
              <w:color w:val="2B579A"/>
              <w:sz w:val="18"/>
              <w:shd w:val="clear" w:color="auto" w:fill="E6E6E6"/>
            </w:rPr>
            <w:id w:val="-1302080946"/>
            <w:placeholder>
              <w:docPart w:val="4BD8F356E29743ABA7741EE17E10EB4F"/>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5F99DE8C" w14:textId="77777777" w:rsidR="0022770B" w:rsidRPr="00D37B64" w:rsidRDefault="0022770B" w:rsidP="007A083E">
                <w:pPr>
                  <w:rPr>
                    <w:sz w:val="18"/>
                  </w:rPr>
                </w:pPr>
                <w:r w:rsidRPr="00D37B64">
                  <w:rPr>
                    <w:sz w:val="18"/>
                  </w:rPr>
                  <w:t>Click here to select date</w:t>
                </w:r>
              </w:p>
            </w:tc>
          </w:sdtContent>
        </w:sdt>
      </w:tr>
      <w:tr w:rsidR="56BB99EB" w14:paraId="5656EEF3" w14:textId="77777777" w:rsidTr="007B2229">
        <w:trPr>
          <w:trHeight w:val="403"/>
        </w:trPr>
        <w:tc>
          <w:tcPr>
            <w:tcW w:w="5395" w:type="dxa"/>
            <w:shd w:val="clear" w:color="auto" w:fill="auto"/>
            <w:vAlign w:val="bottom"/>
          </w:tcPr>
          <w:p w14:paraId="618EB977" w14:textId="39B0B770" w:rsidR="56BB99EB" w:rsidRPr="007B2229" w:rsidRDefault="44DE17C5" w:rsidP="007B2229">
            <w:pPr>
              <w:rPr>
                <w:sz w:val="18"/>
                <w:szCs w:val="18"/>
              </w:rPr>
            </w:pPr>
            <w:r w:rsidRPr="007B2229">
              <w:rPr>
                <w:sz w:val="18"/>
                <w:szCs w:val="18"/>
              </w:rPr>
              <w:t>Name and credentials of person completing assessment</w:t>
            </w:r>
            <w:r w:rsidR="007B2229">
              <w:rPr>
                <w:sz w:val="18"/>
                <w:szCs w:val="18"/>
              </w:rPr>
              <w:t>:</w:t>
            </w:r>
          </w:p>
        </w:tc>
        <w:sdt>
          <w:sdtPr>
            <w:rPr>
              <w:sz w:val="18"/>
              <w:szCs w:val="18"/>
            </w:rPr>
            <w:id w:val="-1654672313"/>
            <w:placeholder>
              <w:docPart w:val="DefaultPlaceholder_-1854013440"/>
            </w:placeholder>
            <w:text/>
          </w:sdtPr>
          <w:sdtContent>
            <w:tc>
              <w:tcPr>
                <w:tcW w:w="5395" w:type="dxa"/>
                <w:tcBorders>
                  <w:top w:val="single" w:sz="4" w:space="0" w:color="auto"/>
                  <w:bottom w:val="single" w:sz="4" w:space="0" w:color="auto"/>
                </w:tcBorders>
                <w:vAlign w:val="bottom"/>
              </w:tcPr>
              <w:p w14:paraId="6DD64030" w14:textId="365CADA6" w:rsidR="56BB99EB" w:rsidRDefault="007B2229" w:rsidP="007B2229">
                <w:pPr>
                  <w:rPr>
                    <w:sz w:val="18"/>
                    <w:szCs w:val="18"/>
                  </w:rPr>
                </w:pPr>
                <w:r>
                  <w:rPr>
                    <w:sz w:val="18"/>
                    <w:szCs w:val="18"/>
                  </w:rPr>
                  <w:t>Type here</w:t>
                </w:r>
              </w:p>
            </w:tc>
          </w:sdtContent>
        </w:sdt>
      </w:tr>
      <w:tr w:rsidR="00DD5868" w:rsidRPr="00D37B64" w14:paraId="2C62DA1B" w14:textId="77777777" w:rsidTr="007B2229">
        <w:trPr>
          <w:trHeight w:val="403"/>
        </w:trPr>
        <w:tc>
          <w:tcPr>
            <w:tcW w:w="5395" w:type="dxa"/>
            <w:vAlign w:val="bottom"/>
          </w:tcPr>
          <w:p w14:paraId="3449EDC8" w14:textId="77777777" w:rsidR="00A5195F" w:rsidRPr="00D37B64" w:rsidRDefault="00A5195F" w:rsidP="00DD5868">
            <w:pPr>
              <w:rPr>
                <w:sz w:val="18"/>
              </w:rPr>
            </w:pPr>
            <w:r w:rsidRPr="00D37B64">
              <w:rPr>
                <w:sz w:val="18"/>
              </w:rPr>
              <w:t xml:space="preserve">Date of </w:t>
            </w:r>
            <w:r w:rsidR="00075061" w:rsidRPr="00D37B64">
              <w:rPr>
                <w:sz w:val="18"/>
              </w:rPr>
              <w:t>Behavior Treatment Plan:</w:t>
            </w:r>
          </w:p>
        </w:tc>
        <w:sdt>
          <w:sdtPr>
            <w:rPr>
              <w:color w:val="2B579A"/>
              <w:sz w:val="18"/>
              <w:shd w:val="clear" w:color="auto" w:fill="E6E6E6"/>
            </w:rPr>
            <w:id w:val="1102382188"/>
            <w:placeholder>
              <w:docPart w:val="DefaultPlaceholder_-1854013438"/>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7476B14D" w14:textId="77777777" w:rsidR="00DD5868" w:rsidRPr="00D37B64" w:rsidRDefault="00574972" w:rsidP="00574972">
                <w:pPr>
                  <w:rPr>
                    <w:sz w:val="18"/>
                  </w:rPr>
                </w:pPr>
                <w:r w:rsidRPr="00D37B64">
                  <w:rPr>
                    <w:sz w:val="18"/>
                  </w:rPr>
                  <w:t>Click here to select date</w:t>
                </w:r>
              </w:p>
            </w:tc>
          </w:sdtContent>
        </w:sdt>
      </w:tr>
      <w:tr w:rsidR="00DD5868" w:rsidRPr="00D37B64" w14:paraId="4EB6B2C3" w14:textId="77777777" w:rsidTr="007B2229">
        <w:trPr>
          <w:trHeight w:val="403"/>
        </w:trPr>
        <w:tc>
          <w:tcPr>
            <w:tcW w:w="5395" w:type="dxa"/>
            <w:vAlign w:val="bottom"/>
          </w:tcPr>
          <w:p w14:paraId="4032ED44" w14:textId="77777777" w:rsidR="00DD5868" w:rsidRPr="00D37B64" w:rsidRDefault="001970D7" w:rsidP="00DD5868">
            <w:pPr>
              <w:rPr>
                <w:sz w:val="18"/>
              </w:rPr>
            </w:pPr>
            <w:r w:rsidRPr="00D37B64">
              <w:rPr>
                <w:sz w:val="18"/>
              </w:rPr>
              <w:t>Type of Plan:</w:t>
            </w:r>
          </w:p>
        </w:tc>
        <w:tc>
          <w:tcPr>
            <w:tcW w:w="5395" w:type="dxa"/>
            <w:tcBorders>
              <w:top w:val="single" w:sz="4" w:space="0" w:color="auto"/>
            </w:tcBorders>
            <w:vAlign w:val="bottom"/>
          </w:tcPr>
          <w:p w14:paraId="54256D33" w14:textId="77777777" w:rsidR="00DD5868" w:rsidRPr="00D37B64" w:rsidRDefault="00000000" w:rsidP="00574972">
            <w:pPr>
              <w:jc w:val="center"/>
              <w:rPr>
                <w:sz w:val="18"/>
              </w:rPr>
            </w:pPr>
            <w:sdt>
              <w:sdtPr>
                <w:rPr>
                  <w:color w:val="2B579A"/>
                  <w:sz w:val="18"/>
                  <w:shd w:val="clear" w:color="auto" w:fill="E6E6E6"/>
                </w:rPr>
                <w:id w:val="-584765176"/>
                <w14:checkbox>
                  <w14:checked w14:val="0"/>
                  <w14:checkedState w14:val="2612" w14:font="MS Gothic"/>
                  <w14:uncheckedState w14:val="2610" w14:font="MS Gothic"/>
                </w14:checkbox>
              </w:sdtPr>
              <w:sdtContent>
                <w:r w:rsidR="00574972" w:rsidRPr="00D37B64">
                  <w:rPr>
                    <w:rFonts w:ascii="MS Gothic" w:eastAsia="MS Gothic" w:hAnsi="MS Gothic" w:hint="eastAsia"/>
                    <w:sz w:val="18"/>
                  </w:rPr>
                  <w:t>☐</w:t>
                </w:r>
              </w:sdtContent>
            </w:sdt>
            <w:r w:rsidR="00574972" w:rsidRPr="00D37B64">
              <w:rPr>
                <w:sz w:val="18"/>
              </w:rPr>
              <w:t xml:space="preserve"> New BTP         </w:t>
            </w:r>
            <w:sdt>
              <w:sdtPr>
                <w:rPr>
                  <w:color w:val="2B579A"/>
                  <w:sz w:val="18"/>
                  <w:shd w:val="clear" w:color="auto" w:fill="E6E6E6"/>
                </w:rPr>
                <w:id w:val="1323549341"/>
                <w14:checkbox>
                  <w14:checked w14:val="0"/>
                  <w14:checkedState w14:val="2612" w14:font="MS Gothic"/>
                  <w14:uncheckedState w14:val="2610" w14:font="MS Gothic"/>
                </w14:checkbox>
              </w:sdtPr>
              <w:sdtContent>
                <w:r w:rsidR="00574972" w:rsidRPr="00D37B64">
                  <w:rPr>
                    <w:rFonts w:ascii="MS Gothic" w:eastAsia="MS Gothic" w:hAnsi="MS Gothic" w:hint="eastAsia"/>
                    <w:sz w:val="18"/>
                  </w:rPr>
                  <w:t>☐</w:t>
                </w:r>
              </w:sdtContent>
            </w:sdt>
            <w:r w:rsidR="00574972" w:rsidRPr="00D37B64">
              <w:rPr>
                <w:sz w:val="18"/>
              </w:rPr>
              <w:t xml:space="preserve"> Quarterly Review        </w:t>
            </w:r>
            <w:sdt>
              <w:sdtPr>
                <w:rPr>
                  <w:color w:val="2B579A"/>
                  <w:sz w:val="18"/>
                  <w:shd w:val="clear" w:color="auto" w:fill="E6E6E6"/>
                </w:rPr>
                <w:id w:val="1961065257"/>
                <w14:checkbox>
                  <w14:checked w14:val="0"/>
                  <w14:checkedState w14:val="2612" w14:font="MS Gothic"/>
                  <w14:uncheckedState w14:val="2610" w14:font="MS Gothic"/>
                </w14:checkbox>
              </w:sdtPr>
              <w:sdtContent>
                <w:r w:rsidR="00574972" w:rsidRPr="00D37B64">
                  <w:rPr>
                    <w:rFonts w:ascii="MS Gothic" w:eastAsia="MS Gothic" w:hAnsi="MS Gothic" w:hint="eastAsia"/>
                    <w:sz w:val="18"/>
                  </w:rPr>
                  <w:t>☐</w:t>
                </w:r>
              </w:sdtContent>
            </w:sdt>
            <w:r w:rsidR="00574972" w:rsidRPr="00D37B64">
              <w:rPr>
                <w:sz w:val="18"/>
              </w:rPr>
              <w:t xml:space="preserve"> Revision</w:t>
            </w:r>
          </w:p>
        </w:tc>
      </w:tr>
    </w:tbl>
    <w:p w14:paraId="5A39BBE3" w14:textId="77777777" w:rsidR="00DD5868" w:rsidRPr="004656DD" w:rsidRDefault="00DD5868">
      <w:pPr>
        <w:rPr>
          <w:sz w:val="24"/>
        </w:rPr>
      </w:pPr>
    </w:p>
    <w:tbl>
      <w:tblPr>
        <w:tblStyle w:val="ListTable3-Accent3"/>
        <w:tblW w:w="0" w:type="auto"/>
        <w:tblLook w:val="04A0" w:firstRow="1" w:lastRow="0" w:firstColumn="1" w:lastColumn="0" w:noHBand="0" w:noVBand="1"/>
      </w:tblPr>
      <w:tblGrid>
        <w:gridCol w:w="5575"/>
        <w:gridCol w:w="5215"/>
      </w:tblGrid>
      <w:tr w:rsidR="00253DA2" w:rsidRPr="00C46350" w14:paraId="7955039A" w14:textId="77777777" w:rsidTr="28C2E67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2"/>
            <w:tcBorders>
              <w:top w:val="single" w:sz="4" w:space="0" w:color="A5A5A5" w:themeColor="accent3"/>
              <w:bottom w:val="single" w:sz="4" w:space="0" w:color="A5A5A5" w:themeColor="accent3"/>
            </w:tcBorders>
            <w:vAlign w:val="center"/>
          </w:tcPr>
          <w:p w14:paraId="5EE30959" w14:textId="77777777" w:rsidR="00253DA2" w:rsidRPr="00C46350" w:rsidRDefault="00253DA2" w:rsidP="002B6178">
            <w:pPr>
              <w:jc w:val="center"/>
              <w:rPr>
                <w:sz w:val="20"/>
              </w:rPr>
            </w:pPr>
            <w:r w:rsidRPr="00C46350">
              <w:rPr>
                <w:sz w:val="20"/>
              </w:rPr>
              <w:t>Independent Review Committee Information</w:t>
            </w:r>
          </w:p>
        </w:tc>
      </w:tr>
      <w:tr w:rsidR="00253DA2" w:rsidRPr="00C46350" w14:paraId="262B50ED" w14:textId="77777777" w:rsidTr="28C2E67D">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575" w:type="dxa"/>
            <w:tcBorders>
              <w:right w:val="single" w:sz="4" w:space="0" w:color="A5A5A5" w:themeColor="accent3"/>
            </w:tcBorders>
            <w:vAlign w:val="bottom"/>
          </w:tcPr>
          <w:p w14:paraId="41C8F396" w14:textId="77777777" w:rsidR="00581AEF" w:rsidRPr="00C46350" w:rsidRDefault="00581AEF" w:rsidP="002B6178">
            <w:pPr>
              <w:rPr>
                <w:b w:val="0"/>
                <w:sz w:val="18"/>
              </w:rPr>
            </w:pPr>
          </w:p>
          <w:p w14:paraId="2801932C" w14:textId="77777777" w:rsidR="00253DA2" w:rsidRPr="00C46350" w:rsidRDefault="00253DA2" w:rsidP="002B6178">
            <w:pPr>
              <w:rPr>
                <w:b w:val="0"/>
                <w:sz w:val="18"/>
              </w:rPr>
            </w:pPr>
            <w:r w:rsidRPr="00C46350">
              <w:rPr>
                <w:b w:val="0"/>
                <w:sz w:val="18"/>
              </w:rPr>
              <w:t>Date Reviewed by the Independent Review Committee (IRC):</w:t>
            </w:r>
          </w:p>
        </w:tc>
        <w:sdt>
          <w:sdtPr>
            <w:rPr>
              <w:color w:val="2B579A"/>
              <w:sz w:val="18"/>
              <w:shd w:val="clear" w:color="auto" w:fill="E6E6E6"/>
            </w:rPr>
            <w:id w:val="-1940285903"/>
            <w:placeholder>
              <w:docPart w:val="DefaultPlaceholder_-1854013438"/>
            </w:placeholder>
            <w:date>
              <w:dateFormat w:val="M/d/yyyy"/>
              <w:lid w:val="en-US"/>
              <w:storeMappedDataAs w:val="dateTime"/>
              <w:calendar w:val="gregorian"/>
            </w:date>
          </w:sdtPr>
          <w:sdtContent>
            <w:tc>
              <w:tcPr>
                <w:tcW w:w="5215" w:type="dxa"/>
                <w:tcBorders>
                  <w:left w:val="single" w:sz="4" w:space="0" w:color="A5A5A5" w:themeColor="accent3"/>
                </w:tcBorders>
                <w:vAlign w:val="bottom"/>
              </w:tcPr>
              <w:p w14:paraId="0704F4E0" w14:textId="77777777" w:rsidR="00253DA2" w:rsidRPr="00C46350" w:rsidRDefault="004C3B9A" w:rsidP="004C3B9A">
                <w:pPr>
                  <w:cnfStyle w:val="000000100000" w:firstRow="0" w:lastRow="0" w:firstColumn="0" w:lastColumn="0" w:oddVBand="0" w:evenVBand="0" w:oddHBand="1" w:evenHBand="0" w:firstRowFirstColumn="0" w:firstRowLastColumn="0" w:lastRowFirstColumn="0" w:lastRowLastColumn="0"/>
                  <w:rPr>
                    <w:sz w:val="18"/>
                  </w:rPr>
                </w:pPr>
                <w:r w:rsidRPr="00C46350">
                  <w:rPr>
                    <w:sz w:val="18"/>
                  </w:rPr>
                  <w:t>Click here to select date</w:t>
                </w:r>
              </w:p>
            </w:tc>
          </w:sdtContent>
        </w:sdt>
      </w:tr>
      <w:tr w:rsidR="001970D7" w:rsidRPr="00C46350" w14:paraId="572EC2E0" w14:textId="77777777" w:rsidTr="28C2E67D">
        <w:trPr>
          <w:trHeight w:val="403"/>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5A5A5" w:themeColor="accent3"/>
              <w:bottom w:val="single" w:sz="4" w:space="0" w:color="A5A5A5" w:themeColor="accent3"/>
              <w:right w:val="single" w:sz="4" w:space="0" w:color="A5A5A5" w:themeColor="accent3"/>
            </w:tcBorders>
            <w:vAlign w:val="bottom"/>
          </w:tcPr>
          <w:p w14:paraId="72A3D3EC" w14:textId="77777777" w:rsidR="002B6178" w:rsidRPr="00C46350" w:rsidRDefault="002B6178" w:rsidP="002B6178">
            <w:pPr>
              <w:rPr>
                <w:b w:val="0"/>
                <w:sz w:val="18"/>
              </w:rPr>
            </w:pPr>
          </w:p>
          <w:p w14:paraId="59F2B541" w14:textId="77777777" w:rsidR="001970D7" w:rsidRPr="00C46350" w:rsidRDefault="005E495D" w:rsidP="002B6178">
            <w:pPr>
              <w:rPr>
                <w:b w:val="0"/>
                <w:sz w:val="18"/>
              </w:rPr>
            </w:pPr>
            <w:r w:rsidRPr="00C46350">
              <w:rPr>
                <w:b w:val="0"/>
                <w:sz w:val="18"/>
              </w:rPr>
              <w:t>Evidence of IRC Approval and Recommendations, if applicable, is attached:</w:t>
            </w:r>
          </w:p>
        </w:tc>
        <w:tc>
          <w:tcPr>
            <w:tcW w:w="5215" w:type="dxa"/>
            <w:tcBorders>
              <w:top w:val="single" w:sz="4" w:space="0" w:color="A5A5A5" w:themeColor="accent3"/>
              <w:left w:val="single" w:sz="4" w:space="0" w:color="A5A5A5" w:themeColor="accent3"/>
              <w:bottom w:val="single" w:sz="4" w:space="0" w:color="A5A5A5" w:themeColor="accent3"/>
            </w:tcBorders>
            <w:vAlign w:val="bottom"/>
          </w:tcPr>
          <w:p w14:paraId="63E37C2E" w14:textId="50FA2C88" w:rsidR="001970D7" w:rsidRPr="00C46350" w:rsidRDefault="00000000" w:rsidP="002B6178">
            <w:pPr>
              <w:jc w:val="center"/>
              <w:cnfStyle w:val="000000000000" w:firstRow="0" w:lastRow="0" w:firstColumn="0" w:lastColumn="0" w:oddVBand="0" w:evenVBand="0" w:oddHBand="0" w:evenHBand="0" w:firstRowFirstColumn="0" w:firstRowLastColumn="0" w:lastRowFirstColumn="0" w:lastRowLastColumn="0"/>
              <w:rPr>
                <w:sz w:val="18"/>
              </w:rPr>
            </w:pPr>
            <w:sdt>
              <w:sdtPr>
                <w:rPr>
                  <w:color w:val="2B579A"/>
                  <w:sz w:val="18"/>
                  <w:shd w:val="clear" w:color="auto" w:fill="E6E6E6"/>
                </w:rPr>
                <w:id w:val="78181005"/>
                <w14:checkbox>
                  <w14:checked w14:val="0"/>
                  <w14:checkedState w14:val="2612" w14:font="MS Gothic"/>
                  <w14:uncheckedState w14:val="2610" w14:font="MS Gothic"/>
                </w14:checkbox>
              </w:sdtPr>
              <w:sdtContent>
                <w:r w:rsidR="0028209D">
                  <w:rPr>
                    <w:rFonts w:ascii="MS Gothic" w:eastAsia="MS Gothic" w:hAnsi="MS Gothic" w:hint="eastAsia"/>
                    <w:color w:val="2B579A"/>
                    <w:sz w:val="18"/>
                    <w:shd w:val="clear" w:color="auto" w:fill="E6E6E6"/>
                  </w:rPr>
                  <w:t>☐</w:t>
                </w:r>
              </w:sdtContent>
            </w:sdt>
            <w:r w:rsidR="005E495D" w:rsidRPr="00C46350">
              <w:rPr>
                <w:sz w:val="18"/>
              </w:rPr>
              <w:t xml:space="preserve"> Yes                    </w:t>
            </w:r>
            <w:sdt>
              <w:sdtPr>
                <w:rPr>
                  <w:color w:val="2B579A"/>
                  <w:sz w:val="18"/>
                  <w:shd w:val="clear" w:color="auto" w:fill="E6E6E6"/>
                </w:rPr>
                <w:id w:val="1797337257"/>
                <w14:checkbox>
                  <w14:checked w14:val="0"/>
                  <w14:checkedState w14:val="2612" w14:font="MS Gothic"/>
                  <w14:uncheckedState w14:val="2610" w14:font="MS Gothic"/>
                </w14:checkbox>
              </w:sdtPr>
              <w:sdtContent>
                <w:r w:rsidR="005E495D" w:rsidRPr="00C46350">
                  <w:rPr>
                    <w:rFonts w:ascii="MS Gothic" w:eastAsia="MS Gothic" w:hAnsi="MS Gothic" w:hint="eastAsia"/>
                    <w:sz w:val="18"/>
                  </w:rPr>
                  <w:t>☐</w:t>
                </w:r>
              </w:sdtContent>
            </w:sdt>
            <w:r w:rsidR="005E495D" w:rsidRPr="00C46350">
              <w:rPr>
                <w:sz w:val="18"/>
              </w:rPr>
              <w:t xml:space="preserve"> No</w:t>
            </w:r>
          </w:p>
        </w:tc>
      </w:tr>
    </w:tbl>
    <w:p w14:paraId="0E27B00A" w14:textId="77777777" w:rsidR="001970D7" w:rsidRPr="004656DD" w:rsidRDefault="001970D7">
      <w:pPr>
        <w:rPr>
          <w:sz w:val="24"/>
        </w:rPr>
      </w:pPr>
    </w:p>
    <w:p w14:paraId="60061E4C" w14:textId="53120643" w:rsidR="00253DA2" w:rsidRDefault="00253DA2"/>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10790"/>
      </w:tblGrid>
      <w:tr w:rsidR="007B2229" w:rsidRPr="00C46350" w14:paraId="66C22286" w14:textId="77777777" w:rsidTr="00FA7CD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3CA02542" w14:textId="66F19734" w:rsidR="007B2229" w:rsidRPr="00C46350" w:rsidRDefault="007B2229" w:rsidP="00FA7CDA">
            <w:pPr>
              <w:jc w:val="center"/>
              <w:rPr>
                <w:sz w:val="20"/>
                <w:szCs w:val="20"/>
              </w:rPr>
            </w:pPr>
            <w:r>
              <w:rPr>
                <w:sz w:val="20"/>
                <w:szCs w:val="20"/>
              </w:rPr>
              <w:t>BTP Review</w:t>
            </w:r>
            <w:r w:rsidRPr="5617103F">
              <w:rPr>
                <w:sz w:val="20"/>
                <w:szCs w:val="20"/>
              </w:rPr>
              <w:t xml:space="preserve"> </w:t>
            </w:r>
          </w:p>
        </w:tc>
      </w:tr>
    </w:tbl>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6655"/>
        <w:gridCol w:w="4135"/>
      </w:tblGrid>
      <w:tr w:rsidR="004C3B9A" w:rsidRPr="00C46350" w14:paraId="0C4E95A8" w14:textId="77777777" w:rsidTr="56BB99EB">
        <w:trPr>
          <w:trHeight w:val="403"/>
        </w:trPr>
        <w:tc>
          <w:tcPr>
            <w:tcW w:w="6655" w:type="dxa"/>
            <w:vAlign w:val="bottom"/>
          </w:tcPr>
          <w:p w14:paraId="44EAFD9C" w14:textId="77777777" w:rsidR="00232DD5" w:rsidRPr="00C46350" w:rsidRDefault="00232DD5" w:rsidP="00232DD5">
            <w:pPr>
              <w:rPr>
                <w:sz w:val="18"/>
              </w:rPr>
            </w:pPr>
          </w:p>
          <w:p w14:paraId="34AA2EAE" w14:textId="77777777" w:rsidR="00082912" w:rsidRPr="00C46350" w:rsidRDefault="00232DD5" w:rsidP="00232DD5">
            <w:pPr>
              <w:rPr>
                <w:sz w:val="18"/>
              </w:rPr>
            </w:pPr>
            <w:r w:rsidRPr="00C46350">
              <w:rPr>
                <w:sz w:val="18"/>
              </w:rPr>
              <w:t>L</w:t>
            </w:r>
            <w:r w:rsidR="00082912" w:rsidRPr="00C46350">
              <w:rPr>
                <w:sz w:val="18"/>
              </w:rPr>
              <w:t xml:space="preserve">ess restrictive alternatives </w:t>
            </w:r>
            <w:r w:rsidRPr="00C46350">
              <w:rPr>
                <w:sz w:val="18"/>
              </w:rPr>
              <w:t xml:space="preserve">were </w:t>
            </w:r>
            <w:r w:rsidR="00082912" w:rsidRPr="00C46350">
              <w:rPr>
                <w:sz w:val="18"/>
              </w:rPr>
              <w:t xml:space="preserve">implemented or attempted prior </w:t>
            </w:r>
            <w:r w:rsidRPr="00C46350">
              <w:rPr>
                <w:sz w:val="18"/>
              </w:rPr>
              <w:t>to the development of this plan:</w:t>
            </w:r>
            <w:r w:rsidR="00082912" w:rsidRPr="00C46350">
              <w:rPr>
                <w:sz w:val="18"/>
              </w:rPr>
              <w:t xml:space="preserve">     </w:t>
            </w:r>
          </w:p>
        </w:tc>
        <w:tc>
          <w:tcPr>
            <w:tcW w:w="4135" w:type="dxa"/>
            <w:vAlign w:val="bottom"/>
          </w:tcPr>
          <w:p w14:paraId="5E434EF2" w14:textId="77777777" w:rsidR="004C3B9A" w:rsidRPr="00C46350" w:rsidRDefault="00000000" w:rsidP="00232DD5">
            <w:pPr>
              <w:jc w:val="center"/>
              <w:rPr>
                <w:sz w:val="18"/>
              </w:rPr>
            </w:pPr>
            <w:sdt>
              <w:sdtPr>
                <w:rPr>
                  <w:color w:val="2B579A"/>
                  <w:sz w:val="18"/>
                  <w:shd w:val="clear" w:color="auto" w:fill="E6E6E6"/>
                </w:rPr>
                <w:id w:val="-1692132056"/>
                <w14:checkbox>
                  <w14:checked w14:val="0"/>
                  <w14:checkedState w14:val="2612" w14:font="MS Gothic"/>
                  <w14:uncheckedState w14:val="2610" w14:font="MS Gothic"/>
                </w14:checkbox>
              </w:sdtPr>
              <w:sdtContent>
                <w:r w:rsidR="00082912" w:rsidRPr="00C46350">
                  <w:rPr>
                    <w:rFonts w:ascii="MS Gothic" w:eastAsia="MS Gothic" w:hAnsi="MS Gothic" w:hint="eastAsia"/>
                    <w:sz w:val="18"/>
                  </w:rPr>
                  <w:t>☐</w:t>
                </w:r>
              </w:sdtContent>
            </w:sdt>
            <w:r w:rsidR="00082912" w:rsidRPr="00C46350">
              <w:rPr>
                <w:sz w:val="18"/>
              </w:rPr>
              <w:t xml:space="preserve"> Yes          </w:t>
            </w:r>
            <w:sdt>
              <w:sdtPr>
                <w:rPr>
                  <w:color w:val="2B579A"/>
                  <w:sz w:val="18"/>
                  <w:shd w:val="clear" w:color="auto" w:fill="E6E6E6"/>
                </w:rPr>
                <w:id w:val="-770541479"/>
                <w14:checkbox>
                  <w14:checked w14:val="0"/>
                  <w14:checkedState w14:val="2612" w14:font="MS Gothic"/>
                  <w14:uncheckedState w14:val="2610" w14:font="MS Gothic"/>
                </w14:checkbox>
              </w:sdtPr>
              <w:sdtContent>
                <w:r w:rsidR="00082912" w:rsidRPr="00C46350">
                  <w:rPr>
                    <w:rFonts w:ascii="MS Gothic" w:eastAsia="MS Gothic" w:hAnsi="MS Gothic" w:hint="eastAsia"/>
                    <w:sz w:val="18"/>
                  </w:rPr>
                  <w:t>☐</w:t>
                </w:r>
              </w:sdtContent>
            </w:sdt>
            <w:r w:rsidR="00082912" w:rsidRPr="00C46350">
              <w:rPr>
                <w:sz w:val="18"/>
              </w:rPr>
              <w:t xml:space="preserve"> No</w:t>
            </w:r>
          </w:p>
        </w:tc>
      </w:tr>
      <w:tr w:rsidR="00FC43C0" w:rsidRPr="00C46350" w14:paraId="753CAF1B" w14:textId="77777777" w:rsidTr="56BB99EB">
        <w:trPr>
          <w:trHeight w:val="403"/>
        </w:trPr>
        <w:tc>
          <w:tcPr>
            <w:tcW w:w="6655" w:type="dxa"/>
            <w:vAlign w:val="bottom"/>
          </w:tcPr>
          <w:p w14:paraId="4B94D5A5" w14:textId="77777777" w:rsidR="00FC43C0" w:rsidRPr="00C46350" w:rsidRDefault="00FC43C0" w:rsidP="56BB99EB">
            <w:pPr>
              <w:rPr>
                <w:sz w:val="18"/>
                <w:szCs w:val="18"/>
              </w:rPr>
            </w:pPr>
          </w:p>
          <w:p w14:paraId="47EC6A0F" w14:textId="1963F0E8" w:rsidR="00FC43C0" w:rsidRPr="00C46350" w:rsidRDefault="2938A87A" w:rsidP="5617103F">
            <w:pPr>
              <w:rPr>
                <w:sz w:val="18"/>
                <w:szCs w:val="18"/>
              </w:rPr>
            </w:pPr>
            <w:r w:rsidRPr="56BB99EB">
              <w:rPr>
                <w:sz w:val="18"/>
                <w:szCs w:val="18"/>
              </w:rPr>
              <w:t>A professional</w:t>
            </w:r>
            <w:r w:rsidR="213E8F7E" w:rsidRPr="56BB99EB">
              <w:rPr>
                <w:sz w:val="18"/>
                <w:szCs w:val="18"/>
              </w:rPr>
              <w:t xml:space="preserve"> qualified by expertise, training, education and credentials </w:t>
            </w:r>
            <w:r w:rsidRPr="56BB99EB">
              <w:rPr>
                <w:sz w:val="18"/>
                <w:szCs w:val="18"/>
              </w:rPr>
              <w:t xml:space="preserve">initiated, developed, carried out, and monitored the BTP: </w:t>
            </w:r>
          </w:p>
        </w:tc>
        <w:tc>
          <w:tcPr>
            <w:tcW w:w="4135" w:type="dxa"/>
            <w:tcBorders>
              <w:bottom w:val="single" w:sz="4" w:space="0" w:color="A5A5A5" w:themeColor="accent3"/>
            </w:tcBorders>
            <w:vAlign w:val="bottom"/>
          </w:tcPr>
          <w:p w14:paraId="0AA7E667" w14:textId="77777777" w:rsidR="00FC43C0" w:rsidRPr="00C46350" w:rsidRDefault="00000000" w:rsidP="00FC43C0">
            <w:pPr>
              <w:jc w:val="center"/>
              <w:rPr>
                <w:sz w:val="18"/>
              </w:rPr>
            </w:pPr>
            <w:sdt>
              <w:sdtPr>
                <w:rPr>
                  <w:color w:val="2B579A"/>
                  <w:sz w:val="18"/>
                  <w:shd w:val="clear" w:color="auto" w:fill="E6E6E6"/>
                </w:rPr>
                <w:id w:val="-116607140"/>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Yes          </w:t>
            </w:r>
            <w:sdt>
              <w:sdtPr>
                <w:rPr>
                  <w:color w:val="2B579A"/>
                  <w:sz w:val="18"/>
                  <w:shd w:val="clear" w:color="auto" w:fill="E6E6E6"/>
                </w:rPr>
                <w:id w:val="-1241560749"/>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No</w:t>
            </w:r>
          </w:p>
        </w:tc>
      </w:tr>
      <w:tr w:rsidR="004C3B9A" w:rsidRPr="00C46350" w14:paraId="24ED2B7A" w14:textId="77777777" w:rsidTr="56BB99EB">
        <w:trPr>
          <w:trHeight w:val="403"/>
        </w:trPr>
        <w:tc>
          <w:tcPr>
            <w:tcW w:w="6655" w:type="dxa"/>
            <w:shd w:val="clear" w:color="auto" w:fill="auto"/>
            <w:vAlign w:val="bottom"/>
          </w:tcPr>
          <w:p w14:paraId="4AAA6EE7" w14:textId="77777777" w:rsidR="004C3B9A" w:rsidRPr="00C46350" w:rsidRDefault="00FC43C0" w:rsidP="00FC43C0">
            <w:pPr>
              <w:pStyle w:val="ListParagraph"/>
              <w:numPr>
                <w:ilvl w:val="0"/>
                <w:numId w:val="1"/>
              </w:numPr>
              <w:rPr>
                <w:sz w:val="18"/>
              </w:rPr>
            </w:pPr>
            <w:r w:rsidRPr="00C46350">
              <w:rPr>
                <w:sz w:val="18"/>
              </w:rPr>
              <w:t>If yes, provide credential, training and education details of staff involved</w:t>
            </w:r>
            <w:r w:rsidR="00976910" w:rsidRPr="00C46350">
              <w:rPr>
                <w:sz w:val="18"/>
              </w:rPr>
              <w:t>,</w:t>
            </w:r>
            <w:r w:rsidRPr="00C46350">
              <w:rPr>
                <w:sz w:val="18"/>
              </w:rPr>
              <w:t xml:space="preserve"> to include date:</w:t>
            </w:r>
          </w:p>
        </w:tc>
        <w:tc>
          <w:tcPr>
            <w:tcW w:w="4135" w:type="dxa"/>
            <w:tcBorders>
              <w:bottom w:val="single" w:sz="4" w:space="0" w:color="AEAAAA" w:themeColor="background2" w:themeShade="BF"/>
            </w:tcBorders>
            <w:vAlign w:val="bottom"/>
          </w:tcPr>
          <w:p w14:paraId="3DEEC669" w14:textId="77777777" w:rsidR="004C3B9A" w:rsidRPr="00C46350" w:rsidRDefault="004C3B9A" w:rsidP="00976910">
            <w:pPr>
              <w:rPr>
                <w:sz w:val="18"/>
              </w:rPr>
            </w:pPr>
          </w:p>
        </w:tc>
      </w:tr>
      <w:tr w:rsidR="00FC43C0" w:rsidRPr="00C46350" w14:paraId="3D21E0F0" w14:textId="77777777" w:rsidTr="56BB99EB">
        <w:trPr>
          <w:trHeight w:val="403"/>
        </w:trPr>
        <w:tc>
          <w:tcPr>
            <w:tcW w:w="6655" w:type="dxa"/>
            <w:vAlign w:val="bottom"/>
          </w:tcPr>
          <w:p w14:paraId="3656B9AB" w14:textId="77777777" w:rsidR="00FC43C0" w:rsidRPr="00C46350" w:rsidRDefault="00FC43C0" w:rsidP="00FC43C0">
            <w:pPr>
              <w:rPr>
                <w:sz w:val="18"/>
              </w:rPr>
            </w:pPr>
          </w:p>
          <w:p w14:paraId="55FBB6E5" w14:textId="77777777" w:rsidR="00FC43C0" w:rsidRPr="00C46350" w:rsidRDefault="00FC43C0" w:rsidP="00FC43C0">
            <w:pPr>
              <w:rPr>
                <w:sz w:val="18"/>
              </w:rPr>
            </w:pPr>
            <w:r w:rsidRPr="00C46350">
              <w:rPr>
                <w:sz w:val="18"/>
              </w:rPr>
              <w:t xml:space="preserve">The BTP includes nonrestrictive procedures and environmental modifications that address targeted behaviors: </w:t>
            </w:r>
          </w:p>
        </w:tc>
        <w:tc>
          <w:tcPr>
            <w:tcW w:w="4135" w:type="dxa"/>
            <w:tcBorders>
              <w:top w:val="single" w:sz="4" w:space="0" w:color="AEAAAA" w:themeColor="background2" w:themeShade="BF"/>
            </w:tcBorders>
            <w:vAlign w:val="bottom"/>
          </w:tcPr>
          <w:p w14:paraId="097C3F43" w14:textId="77777777" w:rsidR="00FC43C0" w:rsidRPr="00C46350" w:rsidRDefault="00000000" w:rsidP="00FC43C0">
            <w:pPr>
              <w:jc w:val="center"/>
              <w:rPr>
                <w:sz w:val="18"/>
              </w:rPr>
            </w:pPr>
            <w:sdt>
              <w:sdtPr>
                <w:rPr>
                  <w:color w:val="2B579A"/>
                  <w:sz w:val="18"/>
                  <w:shd w:val="clear" w:color="auto" w:fill="E6E6E6"/>
                </w:rPr>
                <w:id w:val="-1692447521"/>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Yes          </w:t>
            </w:r>
            <w:sdt>
              <w:sdtPr>
                <w:rPr>
                  <w:color w:val="2B579A"/>
                  <w:sz w:val="18"/>
                  <w:shd w:val="clear" w:color="auto" w:fill="E6E6E6"/>
                </w:rPr>
                <w:id w:val="1800645080"/>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No</w:t>
            </w:r>
          </w:p>
        </w:tc>
      </w:tr>
      <w:tr w:rsidR="00B02A32" w:rsidRPr="00C46350" w14:paraId="176CF768" w14:textId="77777777" w:rsidTr="56BB99EB">
        <w:trPr>
          <w:trHeight w:val="403"/>
        </w:trPr>
        <w:tc>
          <w:tcPr>
            <w:tcW w:w="6655" w:type="dxa"/>
            <w:vAlign w:val="bottom"/>
          </w:tcPr>
          <w:p w14:paraId="5E196B6C" w14:textId="77777777" w:rsidR="00B02A32" w:rsidRPr="00C46350" w:rsidRDefault="00B02A32" w:rsidP="00B02A32">
            <w:pPr>
              <w:rPr>
                <w:sz w:val="18"/>
              </w:rPr>
            </w:pPr>
            <w:r w:rsidRPr="00C46350">
              <w:rPr>
                <w:sz w:val="18"/>
              </w:rPr>
              <w:t>The BTP includes restrictions:</w:t>
            </w:r>
          </w:p>
        </w:tc>
        <w:tc>
          <w:tcPr>
            <w:tcW w:w="4135" w:type="dxa"/>
            <w:vAlign w:val="bottom"/>
          </w:tcPr>
          <w:p w14:paraId="36790858" w14:textId="77777777" w:rsidR="00B02A32" w:rsidRPr="00C46350" w:rsidRDefault="00000000" w:rsidP="00B02A32">
            <w:pPr>
              <w:jc w:val="center"/>
              <w:rPr>
                <w:sz w:val="18"/>
              </w:rPr>
            </w:pPr>
            <w:sdt>
              <w:sdtPr>
                <w:rPr>
                  <w:color w:val="2B579A"/>
                  <w:sz w:val="18"/>
                  <w:shd w:val="clear" w:color="auto" w:fill="E6E6E6"/>
                </w:rPr>
                <w:id w:val="-36895383"/>
                <w14:checkbox>
                  <w14:checked w14:val="0"/>
                  <w14:checkedState w14:val="2612" w14:font="MS Gothic"/>
                  <w14:uncheckedState w14:val="2610" w14:font="MS Gothic"/>
                </w14:checkbox>
              </w:sdtPr>
              <w:sdtContent>
                <w:r w:rsidR="00B02A32" w:rsidRPr="00C46350">
                  <w:rPr>
                    <w:rFonts w:ascii="MS Gothic" w:eastAsia="MS Gothic" w:hAnsi="MS Gothic" w:hint="eastAsia"/>
                    <w:sz w:val="18"/>
                  </w:rPr>
                  <w:t>☐</w:t>
                </w:r>
              </w:sdtContent>
            </w:sdt>
            <w:r w:rsidR="00B02A32" w:rsidRPr="00C46350">
              <w:rPr>
                <w:sz w:val="18"/>
              </w:rPr>
              <w:t xml:space="preserve"> Yes          </w:t>
            </w:r>
            <w:sdt>
              <w:sdtPr>
                <w:rPr>
                  <w:color w:val="2B579A"/>
                  <w:sz w:val="18"/>
                  <w:shd w:val="clear" w:color="auto" w:fill="E6E6E6"/>
                </w:rPr>
                <w:id w:val="-532034252"/>
                <w14:checkbox>
                  <w14:checked w14:val="0"/>
                  <w14:checkedState w14:val="2612" w14:font="MS Gothic"/>
                  <w14:uncheckedState w14:val="2610" w14:font="MS Gothic"/>
                </w14:checkbox>
              </w:sdtPr>
              <w:sdtContent>
                <w:r w:rsidR="00B02A32" w:rsidRPr="00C46350">
                  <w:rPr>
                    <w:rFonts w:ascii="MS Gothic" w:eastAsia="MS Gothic" w:hAnsi="MS Gothic" w:hint="eastAsia"/>
                    <w:sz w:val="18"/>
                  </w:rPr>
                  <w:t>☐</w:t>
                </w:r>
              </w:sdtContent>
            </w:sdt>
            <w:r w:rsidR="00B02A32" w:rsidRPr="00C46350">
              <w:rPr>
                <w:sz w:val="18"/>
              </w:rPr>
              <w:t xml:space="preserve"> No</w:t>
            </w:r>
          </w:p>
        </w:tc>
      </w:tr>
    </w:tbl>
    <w:p w14:paraId="45FB0818" w14:textId="77777777" w:rsidR="002B6178" w:rsidRDefault="002B6178"/>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3107"/>
        <w:gridCol w:w="2731"/>
        <w:gridCol w:w="3157"/>
        <w:gridCol w:w="1795"/>
      </w:tblGrid>
      <w:tr w:rsidR="005B4EFF" w:rsidRPr="00D37B64" w14:paraId="760F8DC7" w14:textId="77777777" w:rsidTr="00D37B6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4"/>
            <w:tcBorders>
              <w:bottom w:val="none" w:sz="0" w:space="0" w:color="auto"/>
              <w:right w:val="none" w:sz="0" w:space="0" w:color="auto"/>
            </w:tcBorders>
            <w:vAlign w:val="center"/>
          </w:tcPr>
          <w:p w14:paraId="2875ED8B" w14:textId="77777777" w:rsidR="005B4EFF" w:rsidRPr="00D37B64" w:rsidRDefault="005B4EFF" w:rsidP="007A083E">
            <w:pPr>
              <w:jc w:val="center"/>
              <w:rPr>
                <w:sz w:val="20"/>
              </w:rPr>
            </w:pPr>
            <w:r w:rsidRPr="00D37B64">
              <w:rPr>
                <w:sz w:val="20"/>
              </w:rPr>
              <w:t>Restraint and/or Time Out Details</w:t>
            </w:r>
          </w:p>
        </w:tc>
      </w:tr>
      <w:tr w:rsidR="005B4EFF" w:rsidRPr="00D37B64" w14:paraId="1169C0DB" w14:textId="77777777" w:rsidTr="00D37B6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bottom w:val="none" w:sz="0" w:space="0" w:color="auto"/>
              <w:right w:val="none" w:sz="0" w:space="0" w:color="auto"/>
            </w:tcBorders>
            <w:vAlign w:val="center"/>
          </w:tcPr>
          <w:p w14:paraId="1FDFBC8C" w14:textId="77777777" w:rsidR="005B4EFF" w:rsidRPr="00D37B64" w:rsidRDefault="005B4EFF" w:rsidP="004656DD">
            <w:pPr>
              <w:jc w:val="center"/>
              <w:rPr>
                <w:sz w:val="18"/>
              </w:rPr>
            </w:pPr>
            <w:r w:rsidRPr="00D37B64">
              <w:rPr>
                <w:sz w:val="18"/>
              </w:rPr>
              <w:t>Target Behavior</w:t>
            </w:r>
          </w:p>
        </w:tc>
        <w:tc>
          <w:tcPr>
            <w:tcW w:w="2731" w:type="dxa"/>
            <w:tcBorders>
              <w:top w:val="none" w:sz="0" w:space="0" w:color="auto"/>
              <w:bottom w:val="none" w:sz="0" w:space="0" w:color="auto"/>
            </w:tcBorders>
            <w:vAlign w:val="center"/>
          </w:tcPr>
          <w:p w14:paraId="7E3DFF04" w14:textId="77777777" w:rsidR="005B4EFF" w:rsidRPr="00D37B64" w:rsidRDefault="005B4EFF" w:rsidP="004656DD">
            <w:pPr>
              <w:jc w:val="center"/>
              <w:cnfStyle w:val="000000100000" w:firstRow="0" w:lastRow="0" w:firstColumn="0" w:lastColumn="0" w:oddVBand="0" w:evenVBand="0" w:oddHBand="1" w:evenHBand="0" w:firstRowFirstColumn="0" w:firstRowLastColumn="0" w:lastRowFirstColumn="0" w:lastRowLastColumn="0"/>
              <w:rPr>
                <w:b/>
                <w:sz w:val="18"/>
              </w:rPr>
            </w:pPr>
            <w:r w:rsidRPr="00D37B64">
              <w:rPr>
                <w:b/>
                <w:sz w:val="18"/>
              </w:rPr>
              <w:t>Less Restrictive Alternatives Implemented or Attempted</w:t>
            </w:r>
          </w:p>
        </w:tc>
        <w:tc>
          <w:tcPr>
            <w:tcW w:w="3157" w:type="dxa"/>
            <w:tcBorders>
              <w:top w:val="none" w:sz="0" w:space="0" w:color="auto"/>
              <w:bottom w:val="none" w:sz="0" w:space="0" w:color="auto"/>
            </w:tcBorders>
            <w:vAlign w:val="center"/>
          </w:tcPr>
          <w:p w14:paraId="2E8E246C" w14:textId="77777777" w:rsidR="005B4EFF" w:rsidRPr="00D37B64" w:rsidRDefault="005B4EFF" w:rsidP="004656DD">
            <w:pPr>
              <w:jc w:val="center"/>
              <w:cnfStyle w:val="000000100000" w:firstRow="0" w:lastRow="0" w:firstColumn="0" w:lastColumn="0" w:oddVBand="0" w:evenVBand="0" w:oddHBand="1" w:evenHBand="0" w:firstRowFirstColumn="0" w:firstRowLastColumn="0" w:lastRowFirstColumn="0" w:lastRowLastColumn="0"/>
              <w:rPr>
                <w:b/>
                <w:sz w:val="18"/>
              </w:rPr>
            </w:pPr>
            <w:r w:rsidRPr="00D37B64">
              <w:rPr>
                <w:b/>
                <w:sz w:val="18"/>
              </w:rPr>
              <w:t xml:space="preserve">List ALL Restraint or Time Out Procedures, Including </w:t>
            </w:r>
            <w:r w:rsidR="004656DD" w:rsidRPr="00D37B64">
              <w:rPr>
                <w:b/>
                <w:sz w:val="18"/>
              </w:rPr>
              <w:t>Type and Parameter for Use</w:t>
            </w:r>
          </w:p>
        </w:tc>
        <w:tc>
          <w:tcPr>
            <w:tcW w:w="1795" w:type="dxa"/>
            <w:tcBorders>
              <w:top w:val="none" w:sz="0" w:space="0" w:color="auto"/>
              <w:bottom w:val="none" w:sz="0" w:space="0" w:color="auto"/>
            </w:tcBorders>
            <w:vAlign w:val="center"/>
          </w:tcPr>
          <w:p w14:paraId="07C4B4A4" w14:textId="77777777" w:rsidR="005B4EFF" w:rsidRPr="00D37B64" w:rsidRDefault="004656DD" w:rsidP="004656DD">
            <w:pPr>
              <w:jc w:val="center"/>
              <w:cnfStyle w:val="000000100000" w:firstRow="0" w:lastRow="0" w:firstColumn="0" w:lastColumn="0" w:oddVBand="0" w:evenVBand="0" w:oddHBand="1" w:evenHBand="0" w:firstRowFirstColumn="0" w:firstRowLastColumn="0" w:lastRowFirstColumn="0" w:lastRowLastColumn="0"/>
              <w:rPr>
                <w:b/>
                <w:sz w:val="18"/>
              </w:rPr>
            </w:pPr>
            <w:r w:rsidRPr="00D37B64">
              <w:rPr>
                <w:b/>
                <w:sz w:val="18"/>
              </w:rPr>
              <w:t>Associated Page Number in the BTP</w:t>
            </w:r>
          </w:p>
        </w:tc>
      </w:tr>
      <w:tr w:rsidR="005B4EFF" w:rsidRPr="00D37B64" w14:paraId="049F31CB" w14:textId="77777777" w:rsidTr="00D37B64">
        <w:trPr>
          <w:trHeight w:val="403"/>
        </w:trPr>
        <w:tc>
          <w:tcPr>
            <w:cnfStyle w:val="001000000000" w:firstRow="0" w:lastRow="0" w:firstColumn="1" w:lastColumn="0" w:oddVBand="0" w:evenVBand="0" w:oddHBand="0" w:evenHBand="0" w:firstRowFirstColumn="0" w:firstRowLastColumn="0" w:lastRowFirstColumn="0" w:lastRowLastColumn="0"/>
            <w:tcW w:w="3107" w:type="dxa"/>
            <w:tcBorders>
              <w:right w:val="none" w:sz="0" w:space="0" w:color="auto"/>
            </w:tcBorders>
            <w:vAlign w:val="bottom"/>
          </w:tcPr>
          <w:p w14:paraId="53128261" w14:textId="77777777" w:rsidR="005B4EFF" w:rsidRPr="00D37B64" w:rsidRDefault="005B4EFF" w:rsidP="007A083E">
            <w:pPr>
              <w:rPr>
                <w:b w:val="0"/>
                <w:sz w:val="18"/>
              </w:rPr>
            </w:pPr>
          </w:p>
        </w:tc>
        <w:tc>
          <w:tcPr>
            <w:tcW w:w="2731" w:type="dxa"/>
            <w:vAlign w:val="bottom"/>
          </w:tcPr>
          <w:p w14:paraId="62486C05" w14:textId="77777777" w:rsidR="005B4EFF" w:rsidRPr="00D37B64" w:rsidRDefault="005B4EFF" w:rsidP="004656DD">
            <w:pPr>
              <w:cnfStyle w:val="000000000000" w:firstRow="0" w:lastRow="0" w:firstColumn="0" w:lastColumn="0" w:oddVBand="0" w:evenVBand="0" w:oddHBand="0" w:evenHBand="0" w:firstRowFirstColumn="0" w:firstRowLastColumn="0" w:lastRowFirstColumn="0" w:lastRowLastColumn="0"/>
              <w:rPr>
                <w:sz w:val="18"/>
              </w:rPr>
            </w:pPr>
          </w:p>
        </w:tc>
        <w:tc>
          <w:tcPr>
            <w:tcW w:w="3157" w:type="dxa"/>
          </w:tcPr>
          <w:p w14:paraId="4101652C" w14:textId="77777777" w:rsidR="005B4EFF" w:rsidRPr="00D37B64" w:rsidRDefault="005B4EFF" w:rsidP="007A083E">
            <w:pPr>
              <w:cnfStyle w:val="000000000000" w:firstRow="0" w:lastRow="0" w:firstColumn="0" w:lastColumn="0" w:oddVBand="0" w:evenVBand="0" w:oddHBand="0" w:evenHBand="0" w:firstRowFirstColumn="0" w:firstRowLastColumn="0" w:lastRowFirstColumn="0" w:lastRowLastColumn="0"/>
              <w:rPr>
                <w:sz w:val="18"/>
              </w:rPr>
            </w:pPr>
          </w:p>
        </w:tc>
        <w:tc>
          <w:tcPr>
            <w:tcW w:w="1795" w:type="dxa"/>
          </w:tcPr>
          <w:p w14:paraId="4B99056E" w14:textId="77777777" w:rsidR="005B4EFF" w:rsidRPr="00D37B64" w:rsidRDefault="005B4EFF" w:rsidP="007A083E">
            <w:pPr>
              <w:cnfStyle w:val="000000000000" w:firstRow="0" w:lastRow="0" w:firstColumn="0" w:lastColumn="0" w:oddVBand="0" w:evenVBand="0" w:oddHBand="0" w:evenHBand="0" w:firstRowFirstColumn="0" w:firstRowLastColumn="0" w:lastRowFirstColumn="0" w:lastRowLastColumn="0"/>
              <w:rPr>
                <w:sz w:val="18"/>
              </w:rPr>
            </w:pPr>
          </w:p>
        </w:tc>
      </w:tr>
      <w:tr w:rsidR="004656DD" w:rsidRPr="00D37B64" w14:paraId="1299C43A" w14:textId="77777777" w:rsidTr="00D37B6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bottom w:val="none" w:sz="0" w:space="0" w:color="auto"/>
              <w:right w:val="none" w:sz="0" w:space="0" w:color="auto"/>
            </w:tcBorders>
            <w:vAlign w:val="bottom"/>
          </w:tcPr>
          <w:p w14:paraId="4DDBEF00" w14:textId="77777777" w:rsidR="004656DD" w:rsidRPr="00D37B64" w:rsidRDefault="004656DD" w:rsidP="007A083E">
            <w:pPr>
              <w:rPr>
                <w:sz w:val="18"/>
              </w:rPr>
            </w:pPr>
          </w:p>
        </w:tc>
        <w:tc>
          <w:tcPr>
            <w:tcW w:w="2731" w:type="dxa"/>
            <w:tcBorders>
              <w:top w:val="none" w:sz="0" w:space="0" w:color="auto"/>
              <w:bottom w:val="none" w:sz="0" w:space="0" w:color="auto"/>
            </w:tcBorders>
            <w:vAlign w:val="bottom"/>
          </w:tcPr>
          <w:p w14:paraId="3461D779" w14:textId="77777777" w:rsidR="004656DD" w:rsidRPr="00D37B64" w:rsidRDefault="004656DD" w:rsidP="004656DD">
            <w:pPr>
              <w:cnfStyle w:val="000000100000" w:firstRow="0" w:lastRow="0" w:firstColumn="0" w:lastColumn="0" w:oddVBand="0" w:evenVBand="0" w:oddHBand="1" w:evenHBand="0" w:firstRowFirstColumn="0" w:firstRowLastColumn="0" w:lastRowFirstColumn="0" w:lastRowLastColumn="0"/>
              <w:rPr>
                <w:sz w:val="18"/>
              </w:rPr>
            </w:pPr>
          </w:p>
        </w:tc>
        <w:tc>
          <w:tcPr>
            <w:tcW w:w="3157" w:type="dxa"/>
            <w:tcBorders>
              <w:top w:val="none" w:sz="0" w:space="0" w:color="auto"/>
              <w:bottom w:val="none" w:sz="0" w:space="0" w:color="auto"/>
            </w:tcBorders>
          </w:tcPr>
          <w:p w14:paraId="3CF2D8B6"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c>
          <w:tcPr>
            <w:tcW w:w="1795" w:type="dxa"/>
            <w:tcBorders>
              <w:top w:val="none" w:sz="0" w:space="0" w:color="auto"/>
              <w:bottom w:val="none" w:sz="0" w:space="0" w:color="auto"/>
            </w:tcBorders>
          </w:tcPr>
          <w:p w14:paraId="0FB78278"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r>
      <w:tr w:rsidR="004656DD" w:rsidRPr="00D37B64" w14:paraId="1FC39945" w14:textId="77777777" w:rsidTr="00D37B64">
        <w:trPr>
          <w:trHeight w:val="403"/>
        </w:trPr>
        <w:tc>
          <w:tcPr>
            <w:cnfStyle w:val="001000000000" w:firstRow="0" w:lastRow="0" w:firstColumn="1" w:lastColumn="0" w:oddVBand="0" w:evenVBand="0" w:oddHBand="0" w:evenHBand="0" w:firstRowFirstColumn="0" w:firstRowLastColumn="0" w:lastRowFirstColumn="0" w:lastRowLastColumn="0"/>
            <w:tcW w:w="3107" w:type="dxa"/>
            <w:tcBorders>
              <w:right w:val="none" w:sz="0" w:space="0" w:color="auto"/>
            </w:tcBorders>
            <w:vAlign w:val="bottom"/>
          </w:tcPr>
          <w:p w14:paraId="0562CB0E" w14:textId="77777777" w:rsidR="004656DD" w:rsidRPr="00D37B64" w:rsidRDefault="004656DD" w:rsidP="007A083E">
            <w:pPr>
              <w:rPr>
                <w:sz w:val="18"/>
              </w:rPr>
            </w:pPr>
          </w:p>
        </w:tc>
        <w:tc>
          <w:tcPr>
            <w:tcW w:w="2731" w:type="dxa"/>
            <w:vAlign w:val="bottom"/>
          </w:tcPr>
          <w:p w14:paraId="34CE0A41" w14:textId="77777777" w:rsidR="004656DD" w:rsidRPr="00D37B64" w:rsidRDefault="004656DD" w:rsidP="004656DD">
            <w:pPr>
              <w:cnfStyle w:val="000000000000" w:firstRow="0" w:lastRow="0" w:firstColumn="0" w:lastColumn="0" w:oddVBand="0" w:evenVBand="0" w:oddHBand="0" w:evenHBand="0" w:firstRowFirstColumn="0" w:firstRowLastColumn="0" w:lastRowFirstColumn="0" w:lastRowLastColumn="0"/>
              <w:rPr>
                <w:sz w:val="18"/>
              </w:rPr>
            </w:pPr>
          </w:p>
        </w:tc>
        <w:tc>
          <w:tcPr>
            <w:tcW w:w="3157" w:type="dxa"/>
          </w:tcPr>
          <w:p w14:paraId="62EBF3C5" w14:textId="77777777" w:rsidR="004656DD" w:rsidRPr="00D37B64" w:rsidRDefault="004656DD" w:rsidP="007A083E">
            <w:pPr>
              <w:cnfStyle w:val="000000000000" w:firstRow="0" w:lastRow="0" w:firstColumn="0" w:lastColumn="0" w:oddVBand="0" w:evenVBand="0" w:oddHBand="0" w:evenHBand="0" w:firstRowFirstColumn="0" w:firstRowLastColumn="0" w:lastRowFirstColumn="0" w:lastRowLastColumn="0"/>
              <w:rPr>
                <w:sz w:val="18"/>
              </w:rPr>
            </w:pPr>
          </w:p>
        </w:tc>
        <w:tc>
          <w:tcPr>
            <w:tcW w:w="1795" w:type="dxa"/>
          </w:tcPr>
          <w:p w14:paraId="6D98A12B" w14:textId="77777777" w:rsidR="004656DD" w:rsidRPr="00D37B64" w:rsidRDefault="004656DD" w:rsidP="007A083E">
            <w:pPr>
              <w:cnfStyle w:val="000000000000" w:firstRow="0" w:lastRow="0" w:firstColumn="0" w:lastColumn="0" w:oddVBand="0" w:evenVBand="0" w:oddHBand="0" w:evenHBand="0" w:firstRowFirstColumn="0" w:firstRowLastColumn="0" w:lastRowFirstColumn="0" w:lastRowLastColumn="0"/>
              <w:rPr>
                <w:sz w:val="18"/>
              </w:rPr>
            </w:pPr>
          </w:p>
        </w:tc>
      </w:tr>
      <w:tr w:rsidR="004656DD" w:rsidRPr="00D37B64" w14:paraId="2946DB82" w14:textId="77777777" w:rsidTr="00D37B6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bottom w:val="none" w:sz="0" w:space="0" w:color="auto"/>
              <w:right w:val="none" w:sz="0" w:space="0" w:color="auto"/>
            </w:tcBorders>
            <w:vAlign w:val="bottom"/>
          </w:tcPr>
          <w:p w14:paraId="5997CC1D" w14:textId="77777777" w:rsidR="004656DD" w:rsidRPr="00D37B64" w:rsidRDefault="004656DD" w:rsidP="007A083E">
            <w:pPr>
              <w:rPr>
                <w:sz w:val="18"/>
              </w:rPr>
            </w:pPr>
          </w:p>
        </w:tc>
        <w:tc>
          <w:tcPr>
            <w:tcW w:w="2731" w:type="dxa"/>
            <w:tcBorders>
              <w:top w:val="none" w:sz="0" w:space="0" w:color="auto"/>
              <w:bottom w:val="none" w:sz="0" w:space="0" w:color="auto"/>
            </w:tcBorders>
            <w:vAlign w:val="bottom"/>
          </w:tcPr>
          <w:p w14:paraId="110FFD37" w14:textId="77777777" w:rsidR="004656DD" w:rsidRPr="00D37B64" w:rsidRDefault="004656DD" w:rsidP="004656DD">
            <w:pPr>
              <w:cnfStyle w:val="000000100000" w:firstRow="0" w:lastRow="0" w:firstColumn="0" w:lastColumn="0" w:oddVBand="0" w:evenVBand="0" w:oddHBand="1" w:evenHBand="0" w:firstRowFirstColumn="0" w:firstRowLastColumn="0" w:lastRowFirstColumn="0" w:lastRowLastColumn="0"/>
              <w:rPr>
                <w:sz w:val="18"/>
              </w:rPr>
            </w:pPr>
          </w:p>
        </w:tc>
        <w:tc>
          <w:tcPr>
            <w:tcW w:w="3157" w:type="dxa"/>
            <w:tcBorders>
              <w:top w:val="none" w:sz="0" w:space="0" w:color="auto"/>
              <w:bottom w:val="none" w:sz="0" w:space="0" w:color="auto"/>
            </w:tcBorders>
          </w:tcPr>
          <w:p w14:paraId="6B699379"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c>
          <w:tcPr>
            <w:tcW w:w="1795" w:type="dxa"/>
            <w:tcBorders>
              <w:top w:val="none" w:sz="0" w:space="0" w:color="auto"/>
              <w:bottom w:val="none" w:sz="0" w:space="0" w:color="auto"/>
            </w:tcBorders>
          </w:tcPr>
          <w:p w14:paraId="3FE9F23F"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r>
    </w:tbl>
    <w:p w14:paraId="07547A01" w14:textId="77777777" w:rsidR="00D37B64" w:rsidRDefault="00D37B64"/>
    <w:p w14:paraId="6A21FA01" w14:textId="77777777" w:rsidR="00A63A6F" w:rsidRDefault="00A63A6F"/>
    <w:p w14:paraId="51683462" w14:textId="77777777" w:rsidR="00A63A6F" w:rsidRDefault="00A63A6F"/>
    <w:p w14:paraId="316F854A" w14:textId="77777777" w:rsidR="00A63A6F" w:rsidRDefault="00A63A6F"/>
    <w:p w14:paraId="615226D8" w14:textId="77777777" w:rsidR="00A63A6F" w:rsidRDefault="00A63A6F"/>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10790"/>
      </w:tblGrid>
      <w:tr w:rsidR="00A63A6F" w:rsidRPr="00C46350" w14:paraId="41049099" w14:textId="77777777" w:rsidTr="00BD0AB2">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5F61ABB1" w14:textId="77777777" w:rsidR="00A63A6F" w:rsidRPr="0028209D" w:rsidRDefault="00A63A6F" w:rsidP="00BD0AB2">
            <w:pPr>
              <w:jc w:val="center"/>
              <w:rPr>
                <w:sz w:val="20"/>
                <w:szCs w:val="20"/>
              </w:rPr>
            </w:pPr>
            <w:r w:rsidRPr="0028209D">
              <w:rPr>
                <w:sz w:val="20"/>
                <w:szCs w:val="20"/>
              </w:rPr>
              <w:t xml:space="preserve">Informed Consent </w:t>
            </w:r>
          </w:p>
        </w:tc>
      </w:tr>
      <w:tr w:rsidR="00A63A6F" w:rsidRPr="00C46350" w14:paraId="4F6EFE88" w14:textId="77777777" w:rsidTr="00BD0AB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vAlign w:val="bottom"/>
          </w:tcPr>
          <w:p w14:paraId="672C1B9D" w14:textId="77777777" w:rsidR="00A63A6F" w:rsidRPr="0028209D" w:rsidRDefault="00A63A6F" w:rsidP="00BD0AB2">
            <w:pPr>
              <w:rPr>
                <w:bCs w:val="0"/>
                <w:sz w:val="18"/>
              </w:rPr>
            </w:pPr>
          </w:p>
          <w:p w14:paraId="222C54AB" w14:textId="77777777" w:rsidR="00A63A6F" w:rsidRPr="0028209D" w:rsidRDefault="00A63A6F" w:rsidP="00BD0AB2">
            <w:pPr>
              <w:rPr>
                <w:b w:val="0"/>
                <w:bCs w:val="0"/>
                <w:color w:val="2B579A"/>
                <w:sz w:val="18"/>
                <w:u w:val="single"/>
                <w:shd w:val="clear" w:color="auto" w:fill="E6E6E6"/>
              </w:rPr>
            </w:pPr>
            <w:r w:rsidRPr="0028209D">
              <w:rPr>
                <w:b w:val="0"/>
                <w:sz w:val="18"/>
              </w:rPr>
              <w:t xml:space="preserve">Date Substitute Decision Maker Notified:  </w:t>
            </w:r>
            <w:sdt>
              <w:sdtPr>
                <w:rPr>
                  <w:color w:val="2B579A"/>
                  <w:sz w:val="18"/>
                  <w:u w:val="single"/>
                  <w:shd w:val="clear" w:color="auto" w:fill="E6E6E6"/>
                </w:rPr>
                <w:id w:val="1652554301"/>
                <w:placeholder>
                  <w:docPart w:val="A390E436737C43E7894178A9CDE55BA6"/>
                </w:placeholder>
                <w:date>
                  <w:dateFormat w:val="M/d/yyyy"/>
                  <w:lid w:val="en-US"/>
                  <w:storeMappedDataAs w:val="dateTime"/>
                  <w:calendar w:val="gregorian"/>
                </w:date>
              </w:sdtPr>
              <w:sdtContent>
                <w:r w:rsidRPr="0028209D">
                  <w:rPr>
                    <w:b w:val="0"/>
                    <w:sz w:val="18"/>
                    <w:u w:val="single"/>
                  </w:rPr>
                  <w:t>Click here to select date</w:t>
                </w:r>
              </w:sdtContent>
            </w:sdt>
          </w:p>
          <w:p w14:paraId="19B8D68D" w14:textId="77777777" w:rsidR="00A63A6F" w:rsidRPr="0028209D" w:rsidRDefault="00A63A6F" w:rsidP="00BD0AB2">
            <w:pPr>
              <w:rPr>
                <w:b w:val="0"/>
                <w:bCs w:val="0"/>
                <w:color w:val="2B579A"/>
                <w:sz w:val="18"/>
                <w:u w:val="single"/>
                <w:shd w:val="clear" w:color="auto" w:fill="E6E6E6"/>
              </w:rPr>
            </w:pPr>
          </w:p>
          <w:tbl>
            <w:tblPr>
              <w:tblStyle w:val="ListTable3-Accent3"/>
              <w:tblW w:w="10569" w:type="dxa"/>
              <w:tblBorders>
                <w:insideH w:val="single" w:sz="4" w:space="0" w:color="A5A5A5" w:themeColor="accent3"/>
                <w:insideV w:val="single" w:sz="4" w:space="0" w:color="A5A5A5" w:themeColor="accent3"/>
              </w:tblBorders>
              <w:tblLook w:val="04A0" w:firstRow="1" w:lastRow="0" w:firstColumn="1" w:lastColumn="0" w:noHBand="0" w:noVBand="1"/>
            </w:tblPr>
            <w:tblGrid>
              <w:gridCol w:w="619"/>
              <w:gridCol w:w="5278"/>
              <w:gridCol w:w="624"/>
              <w:gridCol w:w="4048"/>
            </w:tblGrid>
            <w:tr w:rsidR="00A63A6F" w:rsidRPr="0028209D" w14:paraId="273BE964" w14:textId="77777777" w:rsidTr="00A63A6F">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6521" w:type="dxa"/>
                  <w:gridSpan w:val="3"/>
                  <w:tcBorders>
                    <w:top w:val="single" w:sz="4" w:space="0" w:color="A5A5A5" w:themeColor="accent3"/>
                    <w:left w:val="single" w:sz="4" w:space="0" w:color="A5A5A5" w:themeColor="accent3"/>
                    <w:bottom w:val="single" w:sz="4" w:space="0" w:color="A5A5A5" w:themeColor="accent3"/>
                  </w:tcBorders>
                  <w:shd w:val="clear" w:color="auto" w:fill="auto"/>
                  <w:vAlign w:val="bottom"/>
                </w:tcPr>
                <w:p w14:paraId="70B7D15F" w14:textId="77777777" w:rsidR="00A63A6F" w:rsidRPr="0028209D" w:rsidRDefault="00A63A6F" w:rsidP="00A63A6F">
                  <w:pPr>
                    <w:rPr>
                      <w:rFonts w:ascii="Arial" w:hAnsi="Arial" w:cs="Arial"/>
                      <w:b w:val="0"/>
                      <w:sz w:val="20"/>
                    </w:rPr>
                  </w:pPr>
                </w:p>
                <w:p w14:paraId="56E819E7" w14:textId="77777777" w:rsidR="00A63A6F" w:rsidRPr="0028209D" w:rsidRDefault="00A63A6F" w:rsidP="00A63A6F">
                  <w:pPr>
                    <w:rPr>
                      <w:rFonts w:ascii="Arial" w:hAnsi="Arial" w:cs="Arial"/>
                      <w:b w:val="0"/>
                      <w:bCs w:val="0"/>
                      <w:color w:val="auto"/>
                      <w:sz w:val="20"/>
                    </w:rPr>
                  </w:pPr>
                  <w:r w:rsidRPr="0028209D">
                    <w:rPr>
                      <w:rFonts w:ascii="Arial" w:hAnsi="Arial" w:cs="Arial"/>
                      <w:color w:val="auto"/>
                      <w:sz w:val="20"/>
                    </w:rPr>
                    <w:t>Individual’s Signature:</w:t>
                  </w:r>
                </w:p>
                <w:p w14:paraId="21369E71" w14:textId="77777777" w:rsidR="00A63A6F" w:rsidRPr="0028209D" w:rsidRDefault="00A63A6F" w:rsidP="00A63A6F">
                  <w:pPr>
                    <w:rPr>
                      <w:rFonts w:ascii="Arial" w:hAnsi="Arial" w:cs="Arial"/>
                      <w:b w:val="0"/>
                      <w:bCs w:val="0"/>
                      <w:sz w:val="20"/>
                    </w:rPr>
                  </w:pPr>
                  <w:r w:rsidRPr="0028209D">
                    <w:rPr>
                      <w:rFonts w:ascii="Arial" w:hAnsi="Arial" w:cs="Arial"/>
                      <w:b w:val="0"/>
                      <w:bCs w:val="0"/>
                      <w:color w:val="auto"/>
                      <w:sz w:val="20"/>
                    </w:rPr>
                    <w:t>(signature confirms notification only)</w:t>
                  </w:r>
                </w:p>
              </w:tc>
              <w:tc>
                <w:tcPr>
                  <w:tcW w:w="404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76921A1" w14:textId="77777777" w:rsidR="00A63A6F" w:rsidRPr="0028209D" w:rsidRDefault="00A63A6F" w:rsidP="00A63A6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28209D">
                    <w:rPr>
                      <w:rFonts w:ascii="Arial" w:hAnsi="Arial" w:cs="Arial"/>
                      <w:b w:val="0"/>
                      <w:bCs w:val="0"/>
                      <w:color w:val="auto"/>
                      <w:sz w:val="20"/>
                    </w:rPr>
                    <w:t>Date:</w:t>
                  </w:r>
                </w:p>
              </w:tc>
            </w:tr>
            <w:tr w:rsidR="00A63A6F" w:rsidRPr="0028209D" w14:paraId="0E52C0EB" w14:textId="77777777" w:rsidTr="00A63A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9" w:type="dxa"/>
                  <w:tcBorders>
                    <w:left w:val="single" w:sz="4" w:space="0" w:color="A5A5A5" w:themeColor="accent3"/>
                  </w:tcBorders>
                  <w:vAlign w:val="bottom"/>
                  <w:hideMark/>
                </w:tcPr>
                <w:p w14:paraId="40757B3E" w14:textId="77777777" w:rsidR="00A63A6F" w:rsidRPr="0028209D" w:rsidRDefault="00000000" w:rsidP="00A63A6F">
                  <w:pPr>
                    <w:rPr>
                      <w:rFonts w:ascii="Arial" w:hAnsi="Arial" w:cs="Arial"/>
                      <w:b w:val="0"/>
                      <w:bCs w:val="0"/>
                      <w:sz w:val="20"/>
                    </w:rPr>
                  </w:pPr>
                  <w:sdt>
                    <w:sdtPr>
                      <w:rPr>
                        <w:sz w:val="20"/>
                        <w:szCs w:val="18"/>
                      </w:rPr>
                      <w:id w:val="-1443301862"/>
                      <w14:checkbox>
                        <w14:checked w14:val="0"/>
                        <w14:checkedState w14:val="2612" w14:font="MS Gothic"/>
                        <w14:uncheckedState w14:val="2610" w14:font="MS Gothic"/>
                      </w14:checkbox>
                    </w:sdtPr>
                    <w:sdtContent>
                      <w:r w:rsidR="00A63A6F" w:rsidRPr="0028209D">
                        <w:rPr>
                          <w:rFonts w:ascii="MS Gothic" w:eastAsia="MS Gothic" w:hAnsi="MS Gothic" w:hint="eastAsia"/>
                          <w:sz w:val="20"/>
                          <w:szCs w:val="18"/>
                        </w:rPr>
                        <w:t>☐</w:t>
                      </w:r>
                    </w:sdtContent>
                  </w:sdt>
                </w:p>
              </w:tc>
              <w:tc>
                <w:tcPr>
                  <w:tcW w:w="5278" w:type="dxa"/>
                  <w:tcBorders>
                    <w:left w:val="single" w:sz="4" w:space="0" w:color="A5A5A5" w:themeColor="accent3"/>
                    <w:right w:val="single" w:sz="4" w:space="0" w:color="A5A5A5" w:themeColor="accent3"/>
                  </w:tcBorders>
                  <w:vAlign w:val="bottom"/>
                  <w:hideMark/>
                </w:tcPr>
                <w:p w14:paraId="7605D229" w14:textId="4C22D947" w:rsidR="00A63A6F" w:rsidRPr="0028209D" w:rsidRDefault="00A63A6F" w:rsidP="00A63A6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8209D">
                    <w:rPr>
                      <w:rFonts w:ascii="Arial" w:hAnsi="Arial" w:cs="Arial"/>
                      <w:sz w:val="20"/>
                    </w:rPr>
                    <w:t xml:space="preserve">Individual </w:t>
                  </w:r>
                  <w:r w:rsidR="0028209D">
                    <w:rPr>
                      <w:rFonts w:ascii="Arial" w:hAnsi="Arial" w:cs="Arial"/>
                      <w:sz w:val="20"/>
                    </w:rPr>
                    <w:t>declined</w:t>
                  </w:r>
                  <w:r w:rsidRPr="0028209D">
                    <w:rPr>
                      <w:rFonts w:ascii="Arial" w:hAnsi="Arial" w:cs="Arial"/>
                      <w:sz w:val="20"/>
                    </w:rPr>
                    <w:t xml:space="preserve"> to sign</w:t>
                  </w:r>
                </w:p>
              </w:tc>
              <w:tc>
                <w:tcPr>
                  <w:tcW w:w="624" w:type="dxa"/>
                  <w:tcBorders>
                    <w:left w:val="single" w:sz="4" w:space="0" w:color="A5A5A5" w:themeColor="accent3"/>
                    <w:right w:val="single" w:sz="4" w:space="0" w:color="A5A5A5" w:themeColor="accent3"/>
                  </w:tcBorders>
                  <w:vAlign w:val="bottom"/>
                  <w:hideMark/>
                </w:tcPr>
                <w:p w14:paraId="585C6A86" w14:textId="77777777" w:rsidR="00A63A6F" w:rsidRPr="0028209D" w:rsidRDefault="00000000" w:rsidP="00A63A6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sdt>
                    <w:sdtPr>
                      <w:rPr>
                        <w:sz w:val="20"/>
                        <w:szCs w:val="18"/>
                      </w:rPr>
                      <w:id w:val="-8517942"/>
                      <w14:checkbox>
                        <w14:checked w14:val="0"/>
                        <w14:checkedState w14:val="2612" w14:font="MS Gothic"/>
                        <w14:uncheckedState w14:val="2610" w14:font="MS Gothic"/>
                      </w14:checkbox>
                    </w:sdtPr>
                    <w:sdtContent>
                      <w:r w:rsidR="00A63A6F" w:rsidRPr="0028209D">
                        <w:rPr>
                          <w:rFonts w:ascii="MS Gothic" w:eastAsia="MS Gothic" w:hAnsi="MS Gothic" w:hint="eastAsia"/>
                          <w:sz w:val="20"/>
                          <w:szCs w:val="18"/>
                        </w:rPr>
                        <w:t>☐</w:t>
                      </w:r>
                    </w:sdtContent>
                  </w:sdt>
                </w:p>
              </w:tc>
              <w:tc>
                <w:tcPr>
                  <w:tcW w:w="4048" w:type="dxa"/>
                  <w:tcBorders>
                    <w:left w:val="single" w:sz="4" w:space="0" w:color="A5A5A5" w:themeColor="accent3"/>
                    <w:right w:val="single" w:sz="4" w:space="0" w:color="A5A5A5" w:themeColor="accent3"/>
                  </w:tcBorders>
                  <w:vAlign w:val="bottom"/>
                  <w:hideMark/>
                </w:tcPr>
                <w:p w14:paraId="6C6F8BCA" w14:textId="77777777" w:rsidR="00A63A6F" w:rsidRPr="0028209D" w:rsidRDefault="00A63A6F" w:rsidP="00A63A6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8209D">
                    <w:rPr>
                      <w:rFonts w:ascii="Arial" w:hAnsi="Arial" w:cs="Arial"/>
                      <w:sz w:val="20"/>
                    </w:rPr>
                    <w:t>Individual unable to sign</w:t>
                  </w:r>
                </w:p>
              </w:tc>
            </w:tr>
          </w:tbl>
          <w:p w14:paraId="630B9C10" w14:textId="0B8269BA" w:rsidR="00A63A6F" w:rsidRPr="0028209D" w:rsidRDefault="00A63A6F" w:rsidP="00BD0AB2">
            <w:pPr>
              <w:rPr>
                <w:bCs w:val="0"/>
                <w:sz w:val="18"/>
              </w:rPr>
            </w:pPr>
          </w:p>
        </w:tc>
      </w:tr>
    </w:tbl>
    <w:p w14:paraId="7974D4D9" w14:textId="77777777" w:rsidR="00A90DCB" w:rsidRDefault="00A90DCB"/>
    <w:p w14:paraId="07403CAD" w14:textId="77777777" w:rsidR="00A90DCB" w:rsidRDefault="00A90DCB"/>
    <w:p w14:paraId="58162C3D" w14:textId="77777777" w:rsidR="004656DD" w:rsidRPr="004656DD" w:rsidRDefault="004656DD" w:rsidP="004656DD">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Pr>
          <w:b/>
          <w:color w:val="FFFFFF" w:themeColor="background1"/>
          <w:sz w:val="24"/>
        </w:rPr>
        <w:t>2</w:t>
      </w:r>
      <w:r w:rsidRPr="004656DD">
        <w:rPr>
          <w:b/>
          <w:color w:val="FFFFFF" w:themeColor="background1"/>
          <w:sz w:val="24"/>
        </w:rPr>
        <w:t xml:space="preserve"> – To be completed by the </w:t>
      </w:r>
      <w:r>
        <w:rPr>
          <w:b/>
          <w:color w:val="FFFFFF" w:themeColor="background1"/>
          <w:sz w:val="24"/>
        </w:rPr>
        <w:t>LHRC</w:t>
      </w:r>
    </w:p>
    <w:p w14:paraId="5043CB0F" w14:textId="77777777" w:rsidR="004656DD" w:rsidRDefault="004656DD"/>
    <w:tbl>
      <w:tblPr>
        <w:tblStyle w:val="ListTable3-Accent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476E69" w:rsidRPr="00476E69" w14:paraId="1F0B6442" w14:textId="77777777" w:rsidTr="64774804">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3BF9C1C0" w14:textId="169D9AEC" w:rsidR="00476E69" w:rsidRPr="00476E69" w:rsidRDefault="6113AEC7" w:rsidP="64774804">
            <w:pPr>
              <w:jc w:val="center"/>
              <w:rPr>
                <w:sz w:val="20"/>
                <w:szCs w:val="20"/>
              </w:rPr>
            </w:pPr>
            <w:r w:rsidRPr="64774804">
              <w:rPr>
                <w:sz w:val="20"/>
                <w:szCs w:val="20"/>
              </w:rPr>
              <w:t>LHRC Acknowledgments</w:t>
            </w:r>
          </w:p>
        </w:tc>
      </w:tr>
      <w:tr w:rsidR="00476E69" w:rsidRPr="00476E69" w14:paraId="3EE410E8" w14:textId="77777777" w:rsidTr="6477480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tcPr>
          <w:p w14:paraId="2A37AF85" w14:textId="77777777" w:rsidR="00476E69" w:rsidRPr="00476E69" w:rsidRDefault="00476E69" w:rsidP="00EF320F">
            <w:pPr>
              <w:rPr>
                <w:rFonts w:cstheme="minorHAnsi"/>
                <w:b w:val="0"/>
                <w:sz w:val="18"/>
              </w:rPr>
            </w:pPr>
            <w:r w:rsidRPr="00476E69">
              <w:rPr>
                <w:rFonts w:cstheme="minorHAnsi"/>
                <w:sz w:val="18"/>
              </w:rPr>
              <w:t xml:space="preserve">Based on the information provided and authority granted to the LHRC by </w:t>
            </w:r>
            <w:hyperlink r:id="rId19" w:history="1">
              <w:r w:rsidRPr="00476E69">
                <w:rPr>
                  <w:rStyle w:val="Hyperlink"/>
                  <w:rFonts w:cstheme="minorHAnsi"/>
                  <w:sz w:val="18"/>
                </w:rPr>
                <w:t>12VAC35-115-105</w:t>
              </w:r>
            </w:hyperlink>
            <w:r w:rsidRPr="00476E69">
              <w:rPr>
                <w:rFonts w:cstheme="minorHAnsi"/>
                <w:sz w:val="18"/>
              </w:rPr>
              <w:t xml:space="preserve">: </w:t>
            </w:r>
          </w:p>
        </w:tc>
      </w:tr>
      <w:tr w:rsidR="00476E69" w:rsidRPr="00476E69" w14:paraId="133509D2" w14:textId="77777777" w:rsidTr="64774804">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tcPr>
          <w:p w14:paraId="01804920" w14:textId="21700243" w:rsidR="00476E69" w:rsidRPr="00476E69" w:rsidRDefault="00000000" w:rsidP="64774804">
            <w:pPr>
              <w:spacing w:after="120" w:line="276" w:lineRule="auto"/>
              <w:rPr>
                <w:b w:val="0"/>
                <w:bCs w:val="0"/>
                <w:sz w:val="18"/>
                <w:szCs w:val="18"/>
              </w:rPr>
            </w:pPr>
            <w:sdt>
              <w:sdtPr>
                <w:rPr>
                  <w:color w:val="2B579A"/>
                  <w:sz w:val="18"/>
                  <w:szCs w:val="18"/>
                  <w:shd w:val="clear" w:color="auto" w:fill="E6E6E6"/>
                </w:rPr>
                <w:id w:val="-1789663824"/>
                <w14:checkbox>
                  <w14:checked w14:val="0"/>
                  <w14:checkedState w14:val="2612" w14:font="MS Gothic"/>
                  <w14:uncheckedState w14:val="2610" w14:font="MS Gothic"/>
                </w14:checkbox>
              </w:sdtPr>
              <w:sdtContent>
                <w:r w:rsidR="6113AEC7" w:rsidRPr="64774804">
                  <w:rPr>
                    <w:rFonts w:ascii="Segoe UI Symbol" w:eastAsia="MS Gothic" w:hAnsi="Segoe UI Symbol" w:cs="Segoe UI Symbol"/>
                    <w:b w:val="0"/>
                    <w:bCs w:val="0"/>
                    <w:sz w:val="18"/>
                    <w:szCs w:val="18"/>
                  </w:rPr>
                  <w:t>☐</w:t>
                </w:r>
              </w:sdtContent>
            </w:sdt>
            <w:r w:rsidR="6113AEC7" w:rsidRPr="64774804">
              <w:rPr>
                <w:b w:val="0"/>
                <w:bCs w:val="0"/>
                <w:sz w:val="18"/>
                <w:szCs w:val="18"/>
              </w:rPr>
              <w:t xml:space="preserve"> The LHRC acknowledges that the Behavioral Treatment Plan involving the use of restraint or time out is being implemented in accordance with the Human Rights Regulations and request that the provider return for a quarterly review on </w:t>
            </w:r>
            <w:r w:rsidR="0028209D">
              <w:rPr>
                <w:b w:val="0"/>
                <w:bCs w:val="0"/>
                <w:sz w:val="18"/>
                <w:szCs w:val="18"/>
              </w:rPr>
              <w:t>this date: __________</w:t>
            </w:r>
          </w:p>
        </w:tc>
      </w:tr>
      <w:tr w:rsidR="00476E69" w:rsidRPr="00476E69" w14:paraId="0FBCA025" w14:textId="77777777" w:rsidTr="6477480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tcPr>
          <w:p w14:paraId="21AA0885" w14:textId="727C09AF" w:rsidR="00476E69" w:rsidRPr="00476E69" w:rsidRDefault="00000000" w:rsidP="00EF320F">
            <w:pPr>
              <w:spacing w:after="120" w:line="276" w:lineRule="auto"/>
              <w:rPr>
                <w:rFonts w:cstheme="minorHAnsi"/>
                <w:b w:val="0"/>
                <w:sz w:val="18"/>
              </w:rPr>
            </w:pPr>
            <w:sdt>
              <w:sdtPr>
                <w:rPr>
                  <w:rFonts w:cstheme="minorHAnsi"/>
                  <w:color w:val="2B579A"/>
                  <w:sz w:val="18"/>
                  <w:shd w:val="clear" w:color="auto" w:fill="E6E6E6"/>
                </w:rPr>
                <w:id w:val="1411200506"/>
                <w14:checkbox>
                  <w14:checked w14:val="0"/>
                  <w14:checkedState w14:val="2612" w14:font="MS Gothic"/>
                  <w14:uncheckedState w14:val="2610" w14:font="MS Gothic"/>
                </w14:checkbox>
              </w:sdtPr>
              <w:sdtContent>
                <w:r w:rsidR="00476E69" w:rsidRPr="00476E69">
                  <w:rPr>
                    <w:rFonts w:ascii="Segoe UI Symbol" w:eastAsia="MS Gothic" w:hAnsi="Segoe UI Symbol" w:cs="Segoe UI Symbol"/>
                    <w:b w:val="0"/>
                    <w:sz w:val="18"/>
                  </w:rPr>
                  <w:t>☐</w:t>
                </w:r>
              </w:sdtContent>
            </w:sdt>
            <w:r w:rsidR="00476E69" w:rsidRPr="00476E69">
              <w:rPr>
                <w:rFonts w:cstheme="minorHAnsi"/>
                <w:b w:val="0"/>
                <w:sz w:val="18"/>
              </w:rPr>
              <w:t xml:space="preserve"> The LHRC acknowledges that the Behavioral Treatment Plan is not being implemented in accordance with the Human Rights Regulations and requests that the provider present evidence of compliance at the next scheduled meeting on</w:t>
            </w:r>
            <w:r w:rsidR="0028209D">
              <w:rPr>
                <w:rFonts w:cstheme="minorHAnsi"/>
                <w:b w:val="0"/>
                <w:sz w:val="18"/>
              </w:rPr>
              <w:t xml:space="preserve"> this date: __________</w:t>
            </w:r>
          </w:p>
        </w:tc>
      </w:tr>
    </w:tbl>
    <w:p w14:paraId="07459315" w14:textId="77777777" w:rsidR="004656DD" w:rsidRDefault="004656DD">
      <w:pPr>
        <w:rPr>
          <w:sz w:val="24"/>
        </w:rPr>
      </w:pPr>
    </w:p>
    <w:p w14:paraId="6537F28F" w14:textId="3C45917F" w:rsidR="00642BA1" w:rsidRPr="006826E9" w:rsidRDefault="00642BA1" w:rsidP="64774804">
      <w:pPr>
        <w:rPr>
          <w:sz w:val="24"/>
          <w:szCs w:val="24"/>
        </w:rPr>
      </w:pPr>
    </w:p>
    <w:p w14:paraId="6DFB9E20" w14:textId="77777777" w:rsidR="006826E9" w:rsidRPr="006826E9" w:rsidRDefault="006826E9" w:rsidP="722239E9">
      <w:pPr>
        <w:rPr>
          <w:sz w:val="24"/>
          <w:szCs w:val="24"/>
        </w:rPr>
      </w:pPr>
    </w:p>
    <w:p w14:paraId="70DF9E56" w14:textId="77777777" w:rsidR="006826E9" w:rsidRPr="006826E9" w:rsidRDefault="006826E9" w:rsidP="006826E9">
      <w:pPr>
        <w:rPr>
          <w:sz w:val="24"/>
        </w:rPr>
      </w:pPr>
    </w:p>
    <w:tbl>
      <w:tblPr>
        <w:tblStyle w:val="TableGrid"/>
        <w:tblW w:w="0" w:type="auto"/>
        <w:tblLook w:val="04A0" w:firstRow="1" w:lastRow="0" w:firstColumn="1" w:lastColumn="0" w:noHBand="0" w:noVBand="1"/>
      </w:tblPr>
      <w:tblGrid>
        <w:gridCol w:w="10790"/>
      </w:tblGrid>
      <w:tr w:rsidR="006826E9" w:rsidRPr="006826E9" w14:paraId="44E871BC" w14:textId="77777777" w:rsidTr="007A083E">
        <w:tc>
          <w:tcPr>
            <w:tcW w:w="10790" w:type="dxa"/>
            <w:tcBorders>
              <w:top w:val="nil"/>
              <w:left w:val="nil"/>
              <w:right w:val="nil"/>
            </w:tcBorders>
            <w:vAlign w:val="bottom"/>
          </w:tcPr>
          <w:p w14:paraId="144A5D23" w14:textId="77777777" w:rsidR="006826E9" w:rsidRPr="006826E9" w:rsidRDefault="006826E9" w:rsidP="007A083E">
            <w:pPr>
              <w:rPr>
                <w:sz w:val="24"/>
              </w:rPr>
            </w:pPr>
          </w:p>
        </w:tc>
      </w:tr>
    </w:tbl>
    <w:p w14:paraId="064CEB42" w14:textId="77777777" w:rsidR="006826E9" w:rsidRPr="006826E9" w:rsidRDefault="0037509C" w:rsidP="006826E9">
      <w:pPr>
        <w:rPr>
          <w:sz w:val="20"/>
        </w:rPr>
      </w:pPr>
      <w:r>
        <w:rPr>
          <w:sz w:val="20"/>
        </w:rPr>
        <w:t>Name of LHRC</w:t>
      </w:r>
      <w:r>
        <w:rPr>
          <w:sz w:val="20"/>
        </w:rPr>
        <w:tab/>
      </w:r>
      <w:r>
        <w:rPr>
          <w:sz w:val="20"/>
        </w:rPr>
        <w:tab/>
      </w:r>
      <w:r>
        <w:rPr>
          <w:sz w:val="20"/>
        </w:rPr>
        <w:tab/>
      </w:r>
      <w:r>
        <w:rPr>
          <w:sz w:val="20"/>
        </w:rPr>
        <w:tab/>
        <w:t xml:space="preserve"> </w:t>
      </w:r>
      <w:r>
        <w:rPr>
          <w:sz w:val="20"/>
        </w:rPr>
        <w:tab/>
      </w:r>
      <w:r w:rsidR="00352AA0">
        <w:rPr>
          <w:sz w:val="20"/>
        </w:rPr>
        <w:tab/>
      </w:r>
      <w:r w:rsidR="006826E9" w:rsidRPr="006826E9">
        <w:rPr>
          <w:sz w:val="20"/>
        </w:rPr>
        <w:t>LHRC Chairperson Signature</w:t>
      </w:r>
      <w:r>
        <w:rPr>
          <w:sz w:val="20"/>
        </w:rPr>
        <w:tab/>
      </w:r>
      <w:r>
        <w:rPr>
          <w:sz w:val="20"/>
        </w:rPr>
        <w:tab/>
      </w:r>
      <w:r>
        <w:rPr>
          <w:sz w:val="20"/>
        </w:rPr>
        <w:tab/>
      </w:r>
      <w:r w:rsidR="00352AA0">
        <w:rPr>
          <w:sz w:val="20"/>
        </w:rPr>
        <w:tab/>
      </w:r>
      <w:r>
        <w:rPr>
          <w:sz w:val="20"/>
        </w:rPr>
        <w:t>Date</w:t>
      </w:r>
    </w:p>
    <w:p w14:paraId="738610EB" w14:textId="77777777" w:rsidR="006826E9" w:rsidRDefault="006826E9">
      <w:pPr>
        <w:rPr>
          <w:sz w:val="24"/>
        </w:rPr>
      </w:pPr>
    </w:p>
    <w:p w14:paraId="463F29E8" w14:textId="15829EFE" w:rsidR="00382F97" w:rsidRDefault="00382F97" w:rsidP="00A90DCB">
      <w:pPr>
        <w:rPr>
          <w:rFonts w:cstheme="minorHAnsi"/>
          <w:sz w:val="32"/>
          <w:szCs w:val="32"/>
        </w:rPr>
      </w:pPr>
    </w:p>
    <w:sectPr w:rsidR="00382F97" w:rsidSect="00362AF7">
      <w:headerReference w:type="even" r:id="rId20"/>
      <w:headerReference w:type="default" r:id="rId21"/>
      <w:footerReference w:type="even" r:id="rId22"/>
      <w:footerReference w:type="default" r:id="rId23"/>
      <w:headerReference w:type="first" r:id="rId24"/>
      <w:footerReference w:type="first" r:id="rId25"/>
      <w:pgSz w:w="12240" w:h="15840"/>
      <w:pgMar w:top="432" w:right="720" w:bottom="115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4BC2F" w14:textId="77777777" w:rsidR="000467C0" w:rsidRDefault="000467C0" w:rsidP="004656DD">
      <w:r>
        <w:separator/>
      </w:r>
    </w:p>
  </w:endnote>
  <w:endnote w:type="continuationSeparator" w:id="0">
    <w:p w14:paraId="35FE72EC" w14:textId="77777777" w:rsidR="000467C0" w:rsidRDefault="000467C0" w:rsidP="0046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CAE4" w14:textId="77777777" w:rsidR="00DF3A3F" w:rsidRDefault="00DF3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1400" w14:textId="32C30A49" w:rsidR="004656DD" w:rsidRDefault="004656DD">
    <w:pPr>
      <w:pStyle w:val="Footer"/>
      <w:jc w:val="center"/>
      <w:rPr>
        <w:color w:val="5B9BD5" w:themeColor="accent1"/>
      </w:rPr>
    </w:pPr>
    <w:r>
      <w:rPr>
        <w:color w:val="5B9BD5" w:themeColor="accent1"/>
      </w:rPr>
      <w:t xml:space="preserve">Page </w:t>
    </w:r>
    <w:r>
      <w:rPr>
        <w:color w:val="5B9BD5" w:themeColor="accent1"/>
        <w:shd w:val="clear" w:color="auto" w:fill="E6E6E6"/>
      </w:rPr>
      <w:fldChar w:fldCharType="begin"/>
    </w:r>
    <w:r>
      <w:rPr>
        <w:color w:val="5B9BD5" w:themeColor="accent1"/>
      </w:rPr>
      <w:instrText xml:space="preserve"> PAGE  \* Arabic  \* MERGEFORMAT </w:instrText>
    </w:r>
    <w:r>
      <w:rPr>
        <w:color w:val="5B9BD5" w:themeColor="accent1"/>
        <w:shd w:val="clear" w:color="auto" w:fill="E6E6E6"/>
      </w:rPr>
      <w:fldChar w:fldCharType="separate"/>
    </w:r>
    <w:r w:rsidR="008E46B7">
      <w:rPr>
        <w:noProof/>
        <w:color w:val="5B9BD5" w:themeColor="accent1"/>
      </w:rPr>
      <w:t>1</w:t>
    </w:r>
    <w:r>
      <w:rPr>
        <w:color w:val="5B9BD5" w:themeColor="accent1"/>
        <w:shd w:val="clear" w:color="auto" w:fill="E6E6E6"/>
      </w:rPr>
      <w:fldChar w:fldCharType="end"/>
    </w:r>
    <w:r>
      <w:rPr>
        <w:color w:val="5B9BD5" w:themeColor="accent1"/>
      </w:rPr>
      <w:t xml:space="preserve"> of </w:t>
    </w:r>
    <w:r>
      <w:rPr>
        <w:color w:val="5B9BD5" w:themeColor="accent1"/>
        <w:shd w:val="clear" w:color="auto" w:fill="E6E6E6"/>
      </w:rPr>
      <w:fldChar w:fldCharType="begin"/>
    </w:r>
    <w:r>
      <w:rPr>
        <w:color w:val="5B9BD5" w:themeColor="accent1"/>
      </w:rPr>
      <w:instrText xml:space="preserve"> NUMPAGES  \* Arabic  \* MERGEFORMAT </w:instrText>
    </w:r>
    <w:r>
      <w:rPr>
        <w:color w:val="5B9BD5" w:themeColor="accent1"/>
        <w:shd w:val="clear" w:color="auto" w:fill="E6E6E6"/>
      </w:rPr>
      <w:fldChar w:fldCharType="separate"/>
    </w:r>
    <w:r w:rsidR="008E46B7">
      <w:rPr>
        <w:noProof/>
        <w:color w:val="5B9BD5" w:themeColor="accent1"/>
      </w:rPr>
      <w:t>3</w:t>
    </w:r>
    <w:r>
      <w:rPr>
        <w:color w:val="5B9BD5" w:themeColor="accent1"/>
        <w:shd w:val="clear" w:color="auto" w:fill="E6E6E6"/>
      </w:rPr>
      <w:fldChar w:fldCharType="end"/>
    </w:r>
  </w:p>
  <w:p w14:paraId="6EE880BC" w14:textId="5B3EBBBA" w:rsidR="00C81B65" w:rsidRPr="00C81B65" w:rsidRDefault="00C81B65" w:rsidP="00C81B65">
    <w:pPr>
      <w:pStyle w:val="Footer"/>
      <w:jc w:val="right"/>
      <w:rPr>
        <w:color w:val="5B9BD5" w:themeColor="accent1"/>
        <w:sz w:val="16"/>
      </w:rPr>
    </w:pPr>
    <w:r w:rsidRPr="00C81B65">
      <w:rPr>
        <w:color w:val="5B9BD5" w:themeColor="accent1"/>
        <w:sz w:val="16"/>
      </w:rPr>
      <w:t>REV</w:t>
    </w:r>
    <w:r w:rsidR="00A90DCB">
      <w:rPr>
        <w:color w:val="5B9BD5" w:themeColor="accent1"/>
        <w:sz w:val="16"/>
      </w:rPr>
      <w:t xml:space="preserve"> </w:t>
    </w:r>
    <w:r w:rsidR="00DF3A3F">
      <w:rPr>
        <w:color w:val="5B9BD5" w:themeColor="accent1"/>
        <w:sz w:val="16"/>
      </w:rPr>
      <w:t>10.9.</w:t>
    </w:r>
    <w:r w:rsidR="00A90DCB">
      <w:rPr>
        <w:color w:val="5B9BD5" w:themeColor="accent1"/>
        <w:sz w:val="16"/>
      </w:rPr>
      <w:t>24</w:t>
    </w:r>
  </w:p>
  <w:p w14:paraId="2DBF0D7D" w14:textId="77777777" w:rsidR="004656DD" w:rsidRDefault="00465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2314A" w14:textId="77777777" w:rsidR="00DF3A3F" w:rsidRDefault="00DF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0B361" w14:textId="77777777" w:rsidR="000467C0" w:rsidRDefault="000467C0" w:rsidP="004656DD">
      <w:r>
        <w:separator/>
      </w:r>
    </w:p>
  </w:footnote>
  <w:footnote w:type="continuationSeparator" w:id="0">
    <w:p w14:paraId="6517439F" w14:textId="77777777" w:rsidR="000467C0" w:rsidRDefault="000467C0" w:rsidP="0046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68C4" w14:textId="77777777" w:rsidR="00DF3A3F" w:rsidRDefault="00DF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26B4" w14:textId="77777777" w:rsidR="00DF3A3F" w:rsidRDefault="00DF3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C220" w14:textId="77777777" w:rsidR="00DF3A3F" w:rsidRDefault="00DF3A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h5ldzHn" int2:invalidationBookmarkName="" int2:hashCode="G1iuX4y7nCvl9y" int2:id="TgbYHcmn">
      <int2:state int2:value="Rejected" int2:type="LegacyProofing"/>
    </int2:bookmark>
    <int2:bookmark int2:bookmarkName="_Int_j0mg4H7M" int2:invalidationBookmarkName="" int2:hashCode="DyFxeZQMbYn1yy" int2:id="LMzgjug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A35D4"/>
    <w:multiLevelType w:val="hybridMultilevel"/>
    <w:tmpl w:val="1A06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30CDE"/>
    <w:multiLevelType w:val="hybridMultilevel"/>
    <w:tmpl w:val="BDF2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912619">
    <w:abstractNumId w:val="1"/>
  </w:num>
  <w:num w:numId="2" w16cid:durableId="48381631">
    <w:abstractNumId w:val="2"/>
  </w:num>
  <w:num w:numId="3" w16cid:durableId="137593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58"/>
    <w:rsid w:val="000467C0"/>
    <w:rsid w:val="00064BDB"/>
    <w:rsid w:val="00073FEC"/>
    <w:rsid w:val="00075061"/>
    <w:rsid w:val="00082912"/>
    <w:rsid w:val="000E2AE4"/>
    <w:rsid w:val="00192B18"/>
    <w:rsid w:val="001970D7"/>
    <w:rsid w:val="001A4690"/>
    <w:rsid w:val="001F45B0"/>
    <w:rsid w:val="001F511A"/>
    <w:rsid w:val="0022770B"/>
    <w:rsid w:val="00232DD5"/>
    <w:rsid w:val="00253DA2"/>
    <w:rsid w:val="0028209D"/>
    <w:rsid w:val="002B6178"/>
    <w:rsid w:val="00330D6C"/>
    <w:rsid w:val="00335AFA"/>
    <w:rsid w:val="00352AA0"/>
    <w:rsid w:val="00362AF7"/>
    <w:rsid w:val="0037509C"/>
    <w:rsid w:val="00382F97"/>
    <w:rsid w:val="003C7F19"/>
    <w:rsid w:val="004411FD"/>
    <w:rsid w:val="00462F19"/>
    <w:rsid w:val="004656DD"/>
    <w:rsid w:val="00476E69"/>
    <w:rsid w:val="00477A57"/>
    <w:rsid w:val="00494D94"/>
    <w:rsid w:val="004A4D7D"/>
    <w:rsid w:val="004B15ED"/>
    <w:rsid w:val="004B1E61"/>
    <w:rsid w:val="004C3B9A"/>
    <w:rsid w:val="00506388"/>
    <w:rsid w:val="0051103D"/>
    <w:rsid w:val="00574972"/>
    <w:rsid w:val="00581AEF"/>
    <w:rsid w:val="005B4EFF"/>
    <w:rsid w:val="005E495D"/>
    <w:rsid w:val="005F422A"/>
    <w:rsid w:val="00615107"/>
    <w:rsid w:val="00627358"/>
    <w:rsid w:val="00642BA1"/>
    <w:rsid w:val="006630BC"/>
    <w:rsid w:val="006826E9"/>
    <w:rsid w:val="00686CEB"/>
    <w:rsid w:val="006C3376"/>
    <w:rsid w:val="00717C64"/>
    <w:rsid w:val="00733B58"/>
    <w:rsid w:val="00791889"/>
    <w:rsid w:val="007B2229"/>
    <w:rsid w:val="007B574B"/>
    <w:rsid w:val="00882721"/>
    <w:rsid w:val="008A4FFB"/>
    <w:rsid w:val="008E452C"/>
    <w:rsid w:val="008E46B7"/>
    <w:rsid w:val="00926FC7"/>
    <w:rsid w:val="00973196"/>
    <w:rsid w:val="00976910"/>
    <w:rsid w:val="009C0E4C"/>
    <w:rsid w:val="009E5E10"/>
    <w:rsid w:val="00A5195F"/>
    <w:rsid w:val="00A63A6F"/>
    <w:rsid w:val="00A70A32"/>
    <w:rsid w:val="00A7297C"/>
    <w:rsid w:val="00A90DCB"/>
    <w:rsid w:val="00AA0790"/>
    <w:rsid w:val="00AA3B20"/>
    <w:rsid w:val="00AC1795"/>
    <w:rsid w:val="00B000DD"/>
    <w:rsid w:val="00B02A32"/>
    <w:rsid w:val="00B07C55"/>
    <w:rsid w:val="00B61D28"/>
    <w:rsid w:val="00B86567"/>
    <w:rsid w:val="00BD358E"/>
    <w:rsid w:val="00C3288B"/>
    <w:rsid w:val="00C46350"/>
    <w:rsid w:val="00C570A2"/>
    <w:rsid w:val="00C81B65"/>
    <w:rsid w:val="00CB4144"/>
    <w:rsid w:val="00D1351C"/>
    <w:rsid w:val="00D37B64"/>
    <w:rsid w:val="00D50CD0"/>
    <w:rsid w:val="00D5207F"/>
    <w:rsid w:val="00D7375F"/>
    <w:rsid w:val="00D83F57"/>
    <w:rsid w:val="00DD5868"/>
    <w:rsid w:val="00DF3A3F"/>
    <w:rsid w:val="00EB238F"/>
    <w:rsid w:val="00ED3E2C"/>
    <w:rsid w:val="00ED43C0"/>
    <w:rsid w:val="00F16D2E"/>
    <w:rsid w:val="00FC43C0"/>
    <w:rsid w:val="00FF437E"/>
    <w:rsid w:val="01904A18"/>
    <w:rsid w:val="0225BD42"/>
    <w:rsid w:val="0463D330"/>
    <w:rsid w:val="06B748EE"/>
    <w:rsid w:val="0975A757"/>
    <w:rsid w:val="0BEBAF7C"/>
    <w:rsid w:val="0CE16665"/>
    <w:rsid w:val="0DA309E2"/>
    <w:rsid w:val="0DA8D727"/>
    <w:rsid w:val="117C93F6"/>
    <w:rsid w:val="1185B4C1"/>
    <w:rsid w:val="128E67B6"/>
    <w:rsid w:val="19368A59"/>
    <w:rsid w:val="1CA28CF4"/>
    <w:rsid w:val="207E3965"/>
    <w:rsid w:val="213E8F7E"/>
    <w:rsid w:val="21A7FF66"/>
    <w:rsid w:val="2222EC58"/>
    <w:rsid w:val="256DF015"/>
    <w:rsid w:val="2647F4FC"/>
    <w:rsid w:val="272BF55D"/>
    <w:rsid w:val="28814817"/>
    <w:rsid w:val="2897B91F"/>
    <w:rsid w:val="28C2E67D"/>
    <w:rsid w:val="28D634B9"/>
    <w:rsid w:val="2938A87A"/>
    <w:rsid w:val="2A6AEBD8"/>
    <w:rsid w:val="2A83C776"/>
    <w:rsid w:val="2CD96FB6"/>
    <w:rsid w:val="300D69C0"/>
    <w:rsid w:val="3019971C"/>
    <w:rsid w:val="30CA8F74"/>
    <w:rsid w:val="31A59B84"/>
    <w:rsid w:val="3440FEC2"/>
    <w:rsid w:val="34DD3C46"/>
    <w:rsid w:val="36899955"/>
    <w:rsid w:val="3CEF3E97"/>
    <w:rsid w:val="3E6EAC5B"/>
    <w:rsid w:val="4113B1E0"/>
    <w:rsid w:val="44DE17C5"/>
    <w:rsid w:val="48605CDB"/>
    <w:rsid w:val="49059B68"/>
    <w:rsid w:val="4A2866C6"/>
    <w:rsid w:val="4BD30129"/>
    <w:rsid w:val="4C480FF5"/>
    <w:rsid w:val="4DA8A8E8"/>
    <w:rsid w:val="4E8175CB"/>
    <w:rsid w:val="4F095356"/>
    <w:rsid w:val="4FF31F84"/>
    <w:rsid w:val="5617103F"/>
    <w:rsid w:val="56B1F649"/>
    <w:rsid w:val="56BB99EB"/>
    <w:rsid w:val="57E98F89"/>
    <w:rsid w:val="5DB1AA7E"/>
    <w:rsid w:val="6113AEC7"/>
    <w:rsid w:val="61E5F879"/>
    <w:rsid w:val="61E7CBB7"/>
    <w:rsid w:val="6263E9D7"/>
    <w:rsid w:val="64774804"/>
    <w:rsid w:val="6519E007"/>
    <w:rsid w:val="65C5CB89"/>
    <w:rsid w:val="66497D73"/>
    <w:rsid w:val="676DEAED"/>
    <w:rsid w:val="685F1E8A"/>
    <w:rsid w:val="6A3BEB9F"/>
    <w:rsid w:val="6A7C6115"/>
    <w:rsid w:val="6AE7373C"/>
    <w:rsid w:val="6B73B262"/>
    <w:rsid w:val="6BBC0B63"/>
    <w:rsid w:val="6BE23D4E"/>
    <w:rsid w:val="6C18A245"/>
    <w:rsid w:val="6E04A5F6"/>
    <w:rsid w:val="706198E7"/>
    <w:rsid w:val="722239E9"/>
    <w:rsid w:val="728AA963"/>
    <w:rsid w:val="732470FE"/>
    <w:rsid w:val="73B1815F"/>
    <w:rsid w:val="740F2B59"/>
    <w:rsid w:val="76180129"/>
    <w:rsid w:val="76C8B30F"/>
    <w:rsid w:val="7CA3E01E"/>
    <w:rsid w:val="7EDB98D0"/>
    <w:rsid w:val="7FB9E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6C13C"/>
  <w15:chartTrackingRefBased/>
  <w15:docId w15:val="{0B2B7089-4689-42B8-BE80-7250A0CA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58"/>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DD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11FD"/>
    <w:rPr>
      <w:color w:val="808080"/>
    </w:rPr>
  </w:style>
  <w:style w:type="table" w:styleId="ListTable3-Accent3">
    <w:name w:val="List Table 3 Accent 3"/>
    <w:basedOn w:val="TableNormal"/>
    <w:uiPriority w:val="48"/>
    <w:rsid w:val="002B617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ListParagraph">
    <w:name w:val="List Paragraph"/>
    <w:basedOn w:val="Normal"/>
    <w:uiPriority w:val="34"/>
    <w:qFormat/>
    <w:rsid w:val="00FC43C0"/>
    <w:pPr>
      <w:ind w:left="720"/>
      <w:contextualSpacing/>
    </w:pPr>
  </w:style>
  <w:style w:type="paragraph" w:styleId="Header">
    <w:name w:val="header"/>
    <w:basedOn w:val="Normal"/>
    <w:link w:val="HeaderChar"/>
    <w:uiPriority w:val="99"/>
    <w:unhideWhenUsed/>
    <w:rsid w:val="004656DD"/>
    <w:pPr>
      <w:tabs>
        <w:tab w:val="center" w:pos="4680"/>
        <w:tab w:val="right" w:pos="9360"/>
      </w:tabs>
    </w:pPr>
  </w:style>
  <w:style w:type="character" w:customStyle="1" w:styleId="HeaderChar">
    <w:name w:val="Header Char"/>
    <w:basedOn w:val="DefaultParagraphFont"/>
    <w:link w:val="Header"/>
    <w:uiPriority w:val="99"/>
    <w:rsid w:val="004656DD"/>
  </w:style>
  <w:style w:type="paragraph" w:styleId="Footer">
    <w:name w:val="footer"/>
    <w:basedOn w:val="Normal"/>
    <w:link w:val="FooterChar"/>
    <w:uiPriority w:val="99"/>
    <w:unhideWhenUsed/>
    <w:rsid w:val="004656DD"/>
    <w:pPr>
      <w:tabs>
        <w:tab w:val="center" w:pos="4680"/>
        <w:tab w:val="right" w:pos="9360"/>
      </w:tabs>
    </w:pPr>
  </w:style>
  <w:style w:type="character" w:customStyle="1" w:styleId="FooterChar">
    <w:name w:val="Footer Char"/>
    <w:basedOn w:val="DefaultParagraphFont"/>
    <w:link w:val="Footer"/>
    <w:uiPriority w:val="99"/>
    <w:rsid w:val="004656DD"/>
  </w:style>
  <w:style w:type="character" w:styleId="CommentReference">
    <w:name w:val="annotation reference"/>
    <w:basedOn w:val="DefaultParagraphFont"/>
    <w:uiPriority w:val="99"/>
    <w:semiHidden/>
    <w:unhideWhenUsed/>
    <w:rsid w:val="006826E9"/>
    <w:rPr>
      <w:sz w:val="16"/>
      <w:szCs w:val="16"/>
    </w:rPr>
  </w:style>
  <w:style w:type="paragraph" w:styleId="CommentText">
    <w:name w:val="annotation text"/>
    <w:basedOn w:val="Normal"/>
    <w:link w:val="CommentTextChar"/>
    <w:uiPriority w:val="99"/>
    <w:semiHidden/>
    <w:unhideWhenUsed/>
    <w:rsid w:val="006826E9"/>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826E9"/>
    <w:rPr>
      <w:rFonts w:eastAsia="Times New Roman" w:cs="Times New Roman"/>
      <w:sz w:val="20"/>
      <w:szCs w:val="20"/>
    </w:rPr>
  </w:style>
  <w:style w:type="paragraph" w:styleId="BalloonText">
    <w:name w:val="Balloon Text"/>
    <w:basedOn w:val="Normal"/>
    <w:link w:val="BalloonTextChar"/>
    <w:uiPriority w:val="99"/>
    <w:semiHidden/>
    <w:unhideWhenUsed/>
    <w:rsid w:val="00682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6E9"/>
    <w:rPr>
      <w:rFonts w:ascii="Segoe UI" w:hAnsi="Segoe UI" w:cs="Segoe UI"/>
      <w:sz w:val="18"/>
      <w:szCs w:val="18"/>
    </w:rPr>
  </w:style>
  <w:style w:type="character" w:styleId="Hyperlink">
    <w:name w:val="Hyperlink"/>
    <w:basedOn w:val="DefaultParagraphFont"/>
    <w:uiPriority w:val="99"/>
    <w:unhideWhenUsed/>
    <w:rsid w:val="00382F97"/>
    <w:rPr>
      <w:color w:val="0563C1" w:themeColor="hyperlink"/>
      <w:u w:val="single"/>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570A2"/>
    <w:rPr>
      <w:color w:val="605E5C"/>
      <w:shd w:val="clear" w:color="auto" w:fill="E1DFDD"/>
    </w:rPr>
  </w:style>
  <w:style w:type="paragraph" w:styleId="NormalWeb">
    <w:name w:val="Normal (Web)"/>
    <w:basedOn w:val="Normal"/>
    <w:uiPriority w:val="99"/>
    <w:unhideWhenUsed/>
    <w:rsid w:val="0079188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115155">
      <w:bodyDiv w:val="1"/>
      <w:marLeft w:val="0"/>
      <w:marRight w:val="0"/>
      <w:marTop w:val="0"/>
      <w:marBottom w:val="0"/>
      <w:divBdr>
        <w:top w:val="none" w:sz="0" w:space="0" w:color="auto"/>
        <w:left w:val="none" w:sz="0" w:space="0" w:color="auto"/>
        <w:bottom w:val="none" w:sz="0" w:space="0" w:color="auto"/>
        <w:right w:val="none" w:sz="0" w:space="0" w:color="auto"/>
      </w:divBdr>
    </w:div>
    <w:div w:id="1124271364">
      <w:bodyDiv w:val="1"/>
      <w:marLeft w:val="0"/>
      <w:marRight w:val="0"/>
      <w:marTop w:val="0"/>
      <w:marBottom w:val="0"/>
      <w:divBdr>
        <w:top w:val="none" w:sz="0" w:space="0" w:color="auto"/>
        <w:left w:val="none" w:sz="0" w:space="0" w:color="auto"/>
        <w:bottom w:val="none" w:sz="0" w:space="0" w:color="auto"/>
        <w:right w:val="none" w:sz="0" w:space="0" w:color="auto"/>
      </w:divBdr>
    </w:div>
    <w:div w:id="14667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orah.lochart@dbhds.virginia.gov" TargetMode="External"/><Relationship Id="rId18" Type="http://schemas.openxmlformats.org/officeDocument/2006/relationships/hyperlink" Target="http://www.dbhds.virginia.gov/quality-management/human-righ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assie.purtlebaugh@dbhds.virginia.gov" TargetMode="External"/><Relationship Id="rId17" Type="http://schemas.openxmlformats.org/officeDocument/2006/relationships/hyperlink" Target="mailto:brandon.charles@dbhds.virginia.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atoya.wilborne@dbhds.virginia.gov"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ndrea.milhouse@dbhds.virginia.gov"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w.lis.virginia.gov/admincode/title12/agency35/chapter115/section1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y.crowder@dbhds.virginia.gov" TargetMode="External"/><Relationship Id="rId22" Type="http://schemas.openxmlformats.org/officeDocument/2006/relationships/footer" Target="footer1.xml"/><Relationship Id="rId27" Type="http://schemas.openxmlformats.org/officeDocument/2006/relationships/glossaryDocument" Target="glossary/document.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56F613D2-A74F-4369-955E-5F28307D2C87}">
    <t:Anchor>
      <t:Comment id="365593032"/>
    </t:Anchor>
    <t:History>
      <t:Event id="{95F217F8-FBF7-4D0F-A30D-6A8CC4D7BBA8}" time="2022-09-26T14:15:05.949Z">
        <t:Attribution userId="S::carlton.henderson@dbhds.virginia.gov::46ce51d3-2854-49f2-86af-c6511e7119cf" userProvider="AD" userName="Henderson, Carlton (DBHDS)"/>
        <t:Anchor>
          <t:Comment id="1668568928"/>
        </t:Anchor>
        <t:Create/>
      </t:Event>
      <t:Event id="{84501A19-7893-4CCB-8FD0-C830889337EC}" time="2022-09-26T14:15:05.949Z">
        <t:Attribution userId="S::carlton.henderson@dbhds.virginia.gov::46ce51d3-2854-49f2-86af-c6511e7119cf" userProvider="AD" userName="Henderson, Carlton (DBHDS)"/>
        <t:Anchor>
          <t:Comment id="1668568928"/>
        </t:Anchor>
        <t:Assign userId="S::Carlton.Henderson@dbhds.virginia.gov::46ce51d3-2854-49f2-86af-c6511e7119cf" userProvider="AD" userName="Henderson, Carlton (DBHDS)"/>
      </t:Event>
      <t:Event id="{F72FDC25-5F0E-450D-841E-A9F4C940CD85}" time="2022-09-26T14:15:05.949Z">
        <t:Attribution userId="S::carlton.henderson@dbhds.virginia.gov::46ce51d3-2854-49f2-86af-c6511e7119cf" userProvider="AD" userName="Henderson, Carlton (DBHDS)"/>
        <t:Anchor>
          <t:Comment id="1668568928"/>
        </t:Anchor>
        <t:SetTitle title="@Henderson, Carlton (DBHDS) make the heading for the second table titled &quot;BTP Review&quot;"/>
      </t:Event>
    </t:History>
  </t:Task>
  <t:Task id="{9062634B-F3ED-40E9-9F47-F5D391263C91}">
    <t:Anchor>
      <t:Comment id="598348237"/>
    </t:Anchor>
    <t:History>
      <t:Event id="{D16CE498-86CF-4A45-B492-891092D43272}" time="2022-09-26T20:45:26.65Z">
        <t:Attribution userId="S::jennifer.kovack@dbhds.virginia.gov::39202719-deb3-453b-96ba-0b462da973c1" userProvider="AD" userName="Kovack, Jennifer (DBHDS)"/>
        <t:Anchor>
          <t:Comment id="1623436602"/>
        </t:Anchor>
        <t:Create/>
      </t:Event>
      <t:Event id="{453CB112-22EA-4F07-A710-EA2D67AEDE9F}" time="2022-09-26T20:45:26.65Z">
        <t:Attribution userId="S::jennifer.kovack@dbhds.virginia.gov::39202719-deb3-453b-96ba-0b462da973c1" userProvider="AD" userName="Kovack, Jennifer (DBHDS)"/>
        <t:Anchor>
          <t:Comment id="1623436602"/>
        </t:Anchor>
        <t:Assign userId="S::Taneika.Goldman@dbhds.virginia.gov::e511d5e4-d002-4e17-984c-417dc3b4f407" userProvider="AD" userName="Goldman, Taneika (DBHDS)"/>
      </t:Event>
      <t:Event id="{2837C1F2-7B30-42CE-A108-3E163399B97D}" time="2022-09-26T20:45:26.65Z">
        <t:Attribution userId="S::jennifer.kovack@dbhds.virginia.gov::39202719-deb3-453b-96ba-0b462da973c1" userProvider="AD" userName="Kovack, Jennifer (DBHDS)"/>
        <t:Anchor>
          <t:Comment id="1623436602"/>
        </t:Anchor>
        <t:SetTitle title="@Goldman, Taneika (DBHDS) Let's discuss this during our morning meeting tomorrow"/>
      </t:Event>
    </t:History>
  </t:Task>
  <t:Task id="{EE59210A-19F2-4124-BE14-38C58166B851}">
    <t:Anchor>
      <t:Comment id="616767044"/>
    </t:Anchor>
    <t:History>
      <t:Event id="{1E473C71-C6B1-4EF5-8FAB-6F7BE3720673}" time="2022-09-27T13:38:24.587Z">
        <t:Attribution userId="S::jennifer.kovack@dbhds.virginia.gov::39202719-deb3-453b-96ba-0b462da973c1" userProvider="AD" userName="Kovack, Jennifer (DBHDS)"/>
        <t:Anchor>
          <t:Comment id="616767044"/>
        </t:Anchor>
        <t:Create/>
      </t:Event>
      <t:Event id="{3714BE35-55C9-4A67-9D2A-DB0E9D6741AA}" time="2022-09-27T13:38:24.587Z">
        <t:Attribution userId="S::jennifer.kovack@dbhds.virginia.gov::39202719-deb3-453b-96ba-0b462da973c1" userProvider="AD" userName="Kovack, Jennifer (DBHDS)"/>
        <t:Anchor>
          <t:Comment id="616767044"/>
        </t:Anchor>
        <t:Assign userId="S::Carlton.Henderson@dbhds.virginia.gov::46ce51d3-2854-49f2-86af-c6511e7119cf" userProvider="AD" userName="Henderson, Carlton (DBHDS)"/>
      </t:Event>
      <t:Event id="{991F2373-EF5C-42AA-931E-C0F051F88CBB}" time="2022-09-27T13:38:24.587Z">
        <t:Attribution userId="S::jennifer.kovack@dbhds.virginia.gov::39202719-deb3-453b-96ba-0b462da973c1" userProvider="AD" userName="Kovack, Jennifer (DBHDS)"/>
        <t:Anchor>
          <t:Comment id="616767044"/>
        </t:Anchor>
        <t:SetTitle title="@Henderson, Carlton (DBHDS) we deleted the first bullet with the rationale coming from the name of the form and that if a BTP has restrictions from 50/100 the provider would complete the restriction form and attach the BTP per instruction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B8B2D086-2C14-41A1-84E4-F91CB12142AA}"/>
      </w:docPartPr>
      <w:docPartBody>
        <w:p w:rsidR="00AC1795" w:rsidRDefault="001F511A">
          <w:r w:rsidRPr="00C7725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397C634-AD03-41F6-809C-D6001EEA0C6D}"/>
      </w:docPartPr>
      <w:docPartBody>
        <w:p w:rsidR="00AC1795" w:rsidRDefault="001F511A">
          <w:r w:rsidRPr="00C77258">
            <w:rPr>
              <w:rStyle w:val="PlaceholderText"/>
            </w:rPr>
            <w:t>Click or tap here to enter text.</w:t>
          </w:r>
        </w:p>
      </w:docPartBody>
    </w:docPart>
    <w:docPart>
      <w:docPartPr>
        <w:name w:val="4BD8F356E29743ABA7741EE17E10EB4F"/>
        <w:category>
          <w:name w:val="General"/>
          <w:gallery w:val="placeholder"/>
        </w:category>
        <w:types>
          <w:type w:val="bbPlcHdr"/>
        </w:types>
        <w:behaviors>
          <w:behavior w:val="content"/>
        </w:behaviors>
        <w:guid w:val="{7C93D830-5F64-4E03-80D7-7F9B2CC99486}"/>
      </w:docPartPr>
      <w:docPartBody>
        <w:p w:rsidR="00F535B6" w:rsidRDefault="00AC1795" w:rsidP="00AC1795">
          <w:pPr>
            <w:pStyle w:val="4BD8F356E29743ABA7741EE17E10EB4F"/>
          </w:pPr>
          <w:r w:rsidRPr="00C77258">
            <w:rPr>
              <w:rStyle w:val="PlaceholderText"/>
            </w:rPr>
            <w:t>Click or tap to enter a date.</w:t>
          </w:r>
        </w:p>
      </w:docPartBody>
    </w:docPart>
    <w:docPart>
      <w:docPartPr>
        <w:name w:val="A390E436737C43E7894178A9CDE55BA6"/>
        <w:category>
          <w:name w:val="General"/>
          <w:gallery w:val="placeholder"/>
        </w:category>
        <w:types>
          <w:type w:val="bbPlcHdr"/>
        </w:types>
        <w:behaviors>
          <w:behavior w:val="content"/>
        </w:behaviors>
        <w:guid w:val="{6CBA39CD-39EF-40A9-9811-419E33BC8CB9}"/>
      </w:docPartPr>
      <w:docPartBody>
        <w:p w:rsidR="00506388" w:rsidRDefault="00506388" w:rsidP="00506388">
          <w:pPr>
            <w:pStyle w:val="A390E436737C43E7894178A9CDE55BA6"/>
          </w:pPr>
          <w:r w:rsidRPr="00C772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1A"/>
    <w:rsid w:val="000D6BAA"/>
    <w:rsid w:val="001F45B0"/>
    <w:rsid w:val="001F511A"/>
    <w:rsid w:val="00427FFB"/>
    <w:rsid w:val="00506388"/>
    <w:rsid w:val="00547F73"/>
    <w:rsid w:val="005C24B0"/>
    <w:rsid w:val="007206DF"/>
    <w:rsid w:val="00771B5E"/>
    <w:rsid w:val="00796DC2"/>
    <w:rsid w:val="009E5E10"/>
    <w:rsid w:val="00A0127B"/>
    <w:rsid w:val="00AC1795"/>
    <w:rsid w:val="00B61D28"/>
    <w:rsid w:val="00BF3F31"/>
    <w:rsid w:val="00C32572"/>
    <w:rsid w:val="00EC608C"/>
    <w:rsid w:val="00EE471B"/>
    <w:rsid w:val="00F16D2E"/>
    <w:rsid w:val="00F535B6"/>
    <w:rsid w:val="00F8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388"/>
    <w:rPr>
      <w:color w:val="808080"/>
    </w:rPr>
  </w:style>
  <w:style w:type="paragraph" w:customStyle="1" w:styleId="4BD8F356E29743ABA7741EE17E10EB4F">
    <w:name w:val="4BD8F356E29743ABA7741EE17E10EB4F"/>
    <w:rsid w:val="00AC1795"/>
  </w:style>
  <w:style w:type="paragraph" w:customStyle="1" w:styleId="A390E436737C43E7894178A9CDE55BA6">
    <w:name w:val="A390E436737C43E7894178A9CDE55BA6"/>
    <w:rsid w:val="005063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Means, Katherine (DBHDS)</DisplayName>
        <AccountId>76</AccountId>
        <AccountType/>
      </UserInfo>
      <UserInfo>
        <DisplayName>Parker, Deanna (DBHDS)</DisplayName>
        <AccountId>77</AccountId>
        <AccountType/>
      </UserInfo>
      <UserInfo>
        <DisplayName>Nair, Dev (DBHDS)</DisplayName>
        <AccountId>78</AccountId>
        <AccountType/>
      </UserInfo>
      <UserInfo>
        <DisplayName>Norton, Heather (DBHDS)</DisplayName>
        <AccountId>79</AccountId>
        <AccountType/>
      </UserInfo>
      <UserInfo>
        <DisplayName>Welch, Britton (DBHDS)</DisplayName>
        <AccountId>80</AccountId>
        <AccountType/>
      </UserInfo>
      <UserInfo>
        <DisplayName>Williams, Eric (DBHDS)</DisplayName>
        <AccountId>81</AccountId>
        <AccountType/>
      </UserInfo>
      <UserInfo>
        <DisplayName>Palmer, Julie (DBHDS)</DisplayName>
        <AccountId>82</AccountId>
        <AccountType/>
      </UserInfo>
      <UserInfo>
        <DisplayName>Goldman, Taneika (DBHDS)</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EEB51-BA3E-49AD-A060-1CBB16DEDF2D}">
  <ds:schemaRefs>
    <ds:schemaRef ds:uri="http://schemas.microsoft.com/sharepoint/v3/contenttype/forms"/>
  </ds:schemaRefs>
</ds:datastoreItem>
</file>

<file path=customXml/itemProps2.xml><?xml version="1.0" encoding="utf-8"?>
<ds:datastoreItem xmlns:ds="http://schemas.openxmlformats.org/officeDocument/2006/customXml" ds:itemID="{9C90DF8E-D43B-4553-9874-1E3D82704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E492B-0294-4FD3-BDE1-B97F71425266}">
  <ds:schemaRefs>
    <ds:schemaRef ds:uri="http://schemas.microsoft.com/office/2006/metadata/properties"/>
    <ds:schemaRef ds:uri="http://schemas.microsoft.com/office/infopath/2007/PartnerControls"/>
    <ds:schemaRef ds:uri="4a7c050e-656f-4a5d-b04a-1ef0cb6cbdb7"/>
    <ds:schemaRef ds:uri="275986ff-652a-4b0d-97e3-ba88febbc6e8"/>
  </ds:schemaRefs>
</ds:datastoreItem>
</file>

<file path=customXml/itemProps4.xml><?xml version="1.0" encoding="utf-8"?>
<ds:datastoreItem xmlns:ds="http://schemas.openxmlformats.org/officeDocument/2006/customXml" ds:itemID="{3B688492-C052-4021-BE54-88D4A489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939</Words>
  <Characters>5356</Characters>
  <Application>Microsoft Office Word</Application>
  <DocSecurity>0</DocSecurity>
  <Lines>44</Lines>
  <Paragraphs>12</Paragraphs>
  <ScaleCrop>false</ScaleCrop>
  <Company>Virginia Information Technologies Agency</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Kovack, Jennifer (DBHDS)</cp:lastModifiedBy>
  <cp:revision>3</cp:revision>
  <dcterms:created xsi:type="dcterms:W3CDTF">2024-10-09T14:29:00Z</dcterms:created>
  <dcterms:modified xsi:type="dcterms:W3CDTF">2024-10-09T14:39:00Z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